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65" w:rsidRPr="0042152E" w:rsidRDefault="000D6C65" w:rsidP="0042152E">
      <w:pPr>
        <w:autoSpaceDE w:val="0"/>
        <w:autoSpaceDN w:val="0"/>
        <w:adjustRightInd w:val="0"/>
        <w:ind w:left="4536" w:firstLine="0"/>
        <w:jc w:val="right"/>
        <w:rPr>
          <w:rFonts w:ascii="Courier New" w:hAnsi="Courier New" w:cs="Courier New"/>
          <w:kern w:val="2"/>
          <w:sz w:val="22"/>
          <w:szCs w:val="24"/>
        </w:rPr>
      </w:pPr>
      <w:r w:rsidRPr="0042152E">
        <w:rPr>
          <w:rFonts w:ascii="Courier New" w:hAnsi="Courier New" w:cs="Courier New"/>
          <w:kern w:val="2"/>
          <w:sz w:val="22"/>
          <w:szCs w:val="24"/>
        </w:rPr>
        <w:t>Приложение</w:t>
      </w:r>
      <w:r w:rsidR="00025D47" w:rsidRPr="0042152E">
        <w:rPr>
          <w:rFonts w:ascii="Courier New" w:hAnsi="Courier New" w:cs="Courier New"/>
          <w:kern w:val="2"/>
          <w:sz w:val="22"/>
          <w:szCs w:val="24"/>
        </w:rPr>
        <w:t xml:space="preserve"> №1</w:t>
      </w:r>
    </w:p>
    <w:p w:rsidR="000D6C65" w:rsidRPr="0042152E" w:rsidRDefault="000D6C65" w:rsidP="0042152E">
      <w:pPr>
        <w:ind w:left="4536" w:firstLine="0"/>
        <w:jc w:val="right"/>
        <w:rPr>
          <w:rFonts w:ascii="Courier New" w:eastAsia="Calibri" w:hAnsi="Courier New" w:cs="Courier New"/>
          <w:bCs/>
          <w:kern w:val="2"/>
          <w:sz w:val="22"/>
          <w:szCs w:val="24"/>
          <w:lang w:eastAsia="en-US"/>
        </w:rPr>
      </w:pPr>
      <w:r w:rsidRPr="0042152E">
        <w:rPr>
          <w:rFonts w:ascii="Courier New" w:hAnsi="Courier New" w:cs="Courier New"/>
          <w:kern w:val="2"/>
          <w:sz w:val="22"/>
          <w:szCs w:val="24"/>
        </w:rPr>
        <w:t xml:space="preserve">к административному регламенту предоставления муниципальной услуги </w:t>
      </w:r>
      <w:r w:rsidRPr="0042152E">
        <w:rPr>
          <w:rFonts w:ascii="Courier New" w:eastAsia="Calibri" w:hAnsi="Courier New" w:cs="Courier New"/>
          <w:bCs/>
          <w:kern w:val="2"/>
          <w:sz w:val="22"/>
          <w:szCs w:val="24"/>
          <w:lang w:eastAsia="en-US"/>
        </w:rPr>
        <w:t xml:space="preserve">«Выдача градостроительного плана земельного участка, расположенного в границах муниципального образования </w:t>
      </w:r>
      <w:r w:rsidR="0042152E" w:rsidRPr="0042152E">
        <w:rPr>
          <w:rFonts w:ascii="Courier New" w:eastAsia="Calibri" w:hAnsi="Courier New" w:cs="Courier New"/>
          <w:bCs/>
          <w:kern w:val="2"/>
          <w:sz w:val="22"/>
          <w:szCs w:val="24"/>
          <w:lang w:eastAsia="en-US"/>
        </w:rPr>
        <w:t>«</w:t>
      </w:r>
      <w:r w:rsidR="00B7630F">
        <w:rPr>
          <w:rFonts w:ascii="Courier New" w:eastAsia="Calibri" w:hAnsi="Courier New" w:cs="Courier New"/>
          <w:bCs/>
          <w:kern w:val="2"/>
          <w:sz w:val="22"/>
          <w:szCs w:val="24"/>
          <w:lang w:eastAsia="en-US"/>
        </w:rPr>
        <w:t>Олойское</w:t>
      </w:r>
      <w:r w:rsidR="0042152E" w:rsidRPr="0042152E">
        <w:rPr>
          <w:rFonts w:ascii="Courier New" w:eastAsia="Calibri" w:hAnsi="Courier New" w:cs="Courier New"/>
          <w:bCs/>
          <w:kern w:val="2"/>
          <w:sz w:val="22"/>
          <w:szCs w:val="24"/>
          <w:lang w:eastAsia="en-US"/>
        </w:rPr>
        <w:t>»</w:t>
      </w:r>
    </w:p>
    <w:p w:rsidR="000D6C65" w:rsidRPr="00523030" w:rsidRDefault="000D6C65" w:rsidP="000D6C65">
      <w:pPr>
        <w:ind w:left="4536" w:firstLine="0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bookmarkStart w:id="0" w:name="_GoBack"/>
      <w:bookmarkEnd w:id="0"/>
    </w:p>
    <w:p w:rsidR="000D6C65" w:rsidRPr="00523030" w:rsidRDefault="000D6C65" w:rsidP="000D6C65">
      <w:pPr>
        <w:ind w:left="5954" w:firstLine="0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23030" w:rsidRPr="00523030" w:rsidTr="000D6C65">
        <w:tc>
          <w:tcPr>
            <w:tcW w:w="4785" w:type="dxa"/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6C65" w:rsidRPr="006F6141" w:rsidRDefault="0042152E" w:rsidP="000D6C65">
            <w:pPr>
              <w:ind w:firstLine="0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6F6141">
              <w:rPr>
                <w:rFonts w:ascii="Arial" w:hAnsi="Arial" w:cs="Arial"/>
                <w:bCs/>
                <w:kern w:val="2"/>
                <w:sz w:val="24"/>
                <w:szCs w:val="24"/>
              </w:rPr>
              <w:t>В администрацию муниципального образования «</w:t>
            </w:r>
            <w:r w:rsidR="00B7630F" w:rsidRPr="006F6141">
              <w:rPr>
                <w:rFonts w:ascii="Arial" w:hAnsi="Arial" w:cs="Arial"/>
                <w:bCs/>
                <w:kern w:val="2"/>
                <w:sz w:val="24"/>
                <w:szCs w:val="24"/>
              </w:rPr>
              <w:t>Олойское</w:t>
            </w:r>
            <w:r w:rsidRPr="006F6141">
              <w:rPr>
                <w:rFonts w:ascii="Arial" w:hAnsi="Arial" w:cs="Arial"/>
                <w:bCs/>
                <w:kern w:val="2"/>
                <w:sz w:val="24"/>
                <w:szCs w:val="24"/>
              </w:rPr>
              <w:t>»</w:t>
            </w:r>
          </w:p>
        </w:tc>
      </w:tr>
      <w:tr w:rsidR="00523030" w:rsidRPr="00523030" w:rsidTr="000D6C65">
        <w:tc>
          <w:tcPr>
            <w:tcW w:w="4785" w:type="dxa"/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6C65" w:rsidRPr="006F6141" w:rsidRDefault="000D6C65" w:rsidP="000D6C65">
            <w:pPr>
              <w:ind w:firstLine="0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  <w:p w:rsidR="000D6C65" w:rsidRPr="006F6141" w:rsidRDefault="000D6C65" w:rsidP="000D6C65">
            <w:pPr>
              <w:ind w:firstLine="0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6F6141">
              <w:rPr>
                <w:rFonts w:ascii="Arial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0D6C65" w:rsidRPr="006F6141" w:rsidRDefault="000D6C65" w:rsidP="000D6C65">
            <w:pPr>
              <w:ind w:firstLine="0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6F6141">
              <w:rPr>
                <w:rFonts w:ascii="Arial" w:hAnsi="Arial" w:cs="Arial"/>
                <w:bCs/>
                <w:kern w:val="2"/>
                <w:sz w:val="24"/>
                <w:szCs w:val="24"/>
              </w:rPr>
              <w:t>(</w:t>
            </w:r>
            <w:r w:rsidRPr="006F6141">
              <w:rPr>
                <w:rFonts w:ascii="Arial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6F6141">
              <w:rPr>
                <w:rFonts w:ascii="Arial" w:hAnsi="Arial" w:cs="Arial"/>
                <w:bCs/>
                <w:i/>
                <w:kern w:val="2"/>
                <w:sz w:val="24"/>
                <w:szCs w:val="24"/>
                <w:vertAlign w:val="superscript"/>
              </w:rPr>
              <w:footnoteReference w:id="2"/>
            </w:r>
          </w:p>
        </w:tc>
      </w:tr>
    </w:tbl>
    <w:p w:rsidR="000D6C65" w:rsidRPr="00523030" w:rsidRDefault="000D6C65" w:rsidP="000D6C65">
      <w:pPr>
        <w:ind w:left="5529" w:firstLine="141"/>
        <w:rPr>
          <w:rFonts w:ascii="Arial" w:hAnsi="Arial" w:cs="Arial"/>
          <w:kern w:val="2"/>
          <w:sz w:val="24"/>
          <w:szCs w:val="24"/>
        </w:rPr>
      </w:pPr>
    </w:p>
    <w:p w:rsidR="000D6C65" w:rsidRPr="00523030" w:rsidRDefault="000D6C65" w:rsidP="000D6C65">
      <w:pPr>
        <w:ind w:firstLine="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0D6C65" w:rsidRPr="00523030" w:rsidRDefault="000D6C65" w:rsidP="000D6C65">
      <w:pPr>
        <w:ind w:firstLine="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23030">
        <w:rPr>
          <w:rFonts w:ascii="Arial" w:hAnsi="Arial" w:cs="Arial"/>
          <w:b/>
          <w:bCs/>
          <w:kern w:val="2"/>
          <w:sz w:val="24"/>
          <w:szCs w:val="24"/>
        </w:rPr>
        <w:t>ЗАЯВЛЕНИЕ</w:t>
      </w:r>
    </w:p>
    <w:p w:rsidR="000D6C65" w:rsidRPr="00523030" w:rsidRDefault="000D6C65" w:rsidP="000D6C65">
      <w:pPr>
        <w:ind w:firstLine="0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523030">
        <w:rPr>
          <w:rFonts w:ascii="Arial" w:hAnsi="Arial" w:cs="Arial"/>
          <w:bCs/>
          <w:kern w:val="2"/>
          <w:sz w:val="24"/>
          <w:szCs w:val="24"/>
        </w:rPr>
        <w:t>о выдаче градостроительного плана земельного участка</w:t>
      </w:r>
    </w:p>
    <w:p w:rsidR="000D6C65" w:rsidRPr="00523030" w:rsidRDefault="000D6C65" w:rsidP="000D6C65">
      <w:pPr>
        <w:tabs>
          <w:tab w:val="left" w:pos="9498"/>
        </w:tabs>
        <w:ind w:firstLine="0"/>
        <w:rPr>
          <w:rFonts w:ascii="Arial" w:hAnsi="Arial" w:cs="Arial"/>
          <w:b/>
          <w:bCs/>
          <w:kern w:val="2"/>
          <w:sz w:val="24"/>
          <w:szCs w:val="24"/>
        </w:rPr>
      </w:pPr>
    </w:p>
    <w:p w:rsidR="000D6C65" w:rsidRPr="00523030" w:rsidRDefault="000D6C65" w:rsidP="000D6C65">
      <w:pPr>
        <w:tabs>
          <w:tab w:val="left" w:pos="9498"/>
        </w:tabs>
        <w:ind w:firstLine="709"/>
        <w:rPr>
          <w:rFonts w:ascii="Arial" w:hAnsi="Arial" w:cs="Arial"/>
          <w:kern w:val="2"/>
          <w:sz w:val="24"/>
          <w:szCs w:val="24"/>
        </w:rPr>
      </w:pPr>
      <w:r w:rsidRPr="00523030">
        <w:rPr>
          <w:rFonts w:ascii="Arial" w:hAnsi="Arial" w:cs="Arial"/>
          <w:kern w:val="2"/>
          <w:sz w:val="24"/>
          <w:szCs w:val="24"/>
        </w:rPr>
        <w:t>В соответствии со статьей 57</w:t>
      </w:r>
      <w:r w:rsidRPr="00523030">
        <w:rPr>
          <w:rFonts w:ascii="Arial" w:hAnsi="Arial" w:cs="Arial"/>
          <w:kern w:val="2"/>
          <w:sz w:val="24"/>
          <w:szCs w:val="24"/>
          <w:vertAlign w:val="superscript"/>
        </w:rPr>
        <w:t>3</w:t>
      </w:r>
      <w:r w:rsidRPr="00523030">
        <w:rPr>
          <w:rFonts w:ascii="Arial" w:hAnsi="Arial" w:cs="Arial"/>
          <w:kern w:val="2"/>
          <w:sz w:val="24"/>
          <w:szCs w:val="24"/>
        </w:rPr>
        <w:t xml:space="preserve">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участка____________________________________________________________,</w:t>
      </w:r>
    </w:p>
    <w:p w:rsidR="000D6C65" w:rsidRPr="001F5E8D" w:rsidRDefault="000D6C65" w:rsidP="000D6C65">
      <w:pPr>
        <w:ind w:firstLine="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23030">
        <w:rPr>
          <w:rFonts w:ascii="Arial" w:eastAsia="Calibri" w:hAnsi="Arial" w:cs="Arial"/>
          <w:sz w:val="24"/>
          <w:szCs w:val="24"/>
          <w:lang w:eastAsia="en-US"/>
        </w:rPr>
        <w:t xml:space="preserve">(указать сведения </w:t>
      </w:r>
      <w:r w:rsidRPr="001F5E8D">
        <w:rPr>
          <w:rFonts w:ascii="Arial" w:eastAsia="Calibri" w:hAnsi="Arial" w:cs="Arial"/>
          <w:sz w:val="24"/>
          <w:szCs w:val="24"/>
          <w:lang w:eastAsia="en-US"/>
        </w:rPr>
        <w:t xml:space="preserve">о земельном участке, в отношении которого </w:t>
      </w:r>
    </w:p>
    <w:p w:rsidR="000D6C65" w:rsidRPr="00523030" w:rsidRDefault="000D6C65" w:rsidP="000D6C65">
      <w:pPr>
        <w:ind w:firstLine="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5E8D">
        <w:rPr>
          <w:rFonts w:ascii="Arial" w:eastAsia="Calibri" w:hAnsi="Arial" w:cs="Arial"/>
          <w:sz w:val="24"/>
          <w:szCs w:val="24"/>
          <w:lang w:eastAsia="en-US"/>
        </w:rPr>
        <w:t>запрашивается градостроительный</w:t>
      </w:r>
      <w:r w:rsidRPr="00523030">
        <w:rPr>
          <w:rFonts w:ascii="Arial" w:eastAsia="Calibri" w:hAnsi="Arial" w:cs="Arial"/>
          <w:sz w:val="24"/>
          <w:szCs w:val="24"/>
          <w:lang w:eastAsia="en-US"/>
        </w:rPr>
        <w:t xml:space="preserve"> план земельного участка </w:t>
      </w:r>
    </w:p>
    <w:p w:rsidR="000D6C65" w:rsidRPr="00523030" w:rsidRDefault="000D6C65" w:rsidP="000D6C65">
      <w:pPr>
        <w:ind w:firstLine="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23030">
        <w:rPr>
          <w:rFonts w:ascii="Arial" w:eastAsia="Calibri" w:hAnsi="Arial" w:cs="Arial"/>
          <w:sz w:val="24"/>
          <w:szCs w:val="24"/>
          <w:lang w:eastAsia="en-US"/>
        </w:rPr>
        <w:t>(адрес места нахождения, кадастровый номер и др.)</w:t>
      </w:r>
    </w:p>
    <w:p w:rsidR="000D6C65" w:rsidRPr="0042152E" w:rsidRDefault="000D6C65" w:rsidP="000D6C65">
      <w:pPr>
        <w:tabs>
          <w:tab w:val="left" w:pos="9498"/>
        </w:tabs>
        <w:ind w:firstLine="0"/>
        <w:rPr>
          <w:rFonts w:ascii="Arial" w:hAnsi="Arial" w:cs="Arial"/>
          <w:bCs/>
          <w:i/>
          <w:kern w:val="2"/>
          <w:sz w:val="24"/>
          <w:szCs w:val="24"/>
        </w:rPr>
      </w:pPr>
      <w:r w:rsidRPr="0042152E">
        <w:rPr>
          <w:rFonts w:ascii="Arial" w:hAnsi="Arial" w:cs="Arial"/>
          <w:kern w:val="2"/>
          <w:sz w:val="24"/>
          <w:szCs w:val="24"/>
        </w:rPr>
        <w:t xml:space="preserve">расположенный в границах </w:t>
      </w:r>
      <w:r w:rsidRPr="0042152E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муниципального образования</w:t>
      </w:r>
      <w:r w:rsidR="0042152E" w:rsidRPr="0042152E">
        <w:rPr>
          <w:rFonts w:ascii="Arial" w:hAnsi="Arial" w:cs="Arial"/>
          <w:bCs/>
          <w:kern w:val="2"/>
          <w:sz w:val="24"/>
          <w:szCs w:val="24"/>
        </w:rPr>
        <w:t>«</w:t>
      </w:r>
      <w:r w:rsidR="00B7630F">
        <w:rPr>
          <w:rFonts w:ascii="Arial" w:hAnsi="Arial" w:cs="Arial"/>
          <w:bCs/>
          <w:kern w:val="2"/>
          <w:sz w:val="24"/>
          <w:szCs w:val="24"/>
        </w:rPr>
        <w:t>Олойское</w:t>
      </w:r>
      <w:r w:rsidR="0042152E" w:rsidRPr="0042152E">
        <w:rPr>
          <w:rFonts w:ascii="Arial" w:hAnsi="Arial" w:cs="Arial"/>
          <w:bCs/>
          <w:kern w:val="2"/>
          <w:sz w:val="24"/>
          <w:szCs w:val="24"/>
        </w:rPr>
        <w:t>»</w:t>
      </w:r>
    </w:p>
    <w:p w:rsidR="0042152E" w:rsidRPr="0042152E" w:rsidRDefault="0042152E" w:rsidP="000D6C65">
      <w:pPr>
        <w:tabs>
          <w:tab w:val="left" w:pos="9498"/>
        </w:tabs>
        <w:ind w:firstLine="0"/>
        <w:rPr>
          <w:rFonts w:ascii="Arial" w:hAnsi="Arial" w:cs="Arial"/>
          <w:kern w:val="2"/>
          <w:sz w:val="24"/>
          <w:szCs w:val="24"/>
        </w:rPr>
      </w:pPr>
    </w:p>
    <w:p w:rsidR="000D6C65" w:rsidRPr="0042152E" w:rsidRDefault="000D6C65" w:rsidP="000D6C65">
      <w:pPr>
        <w:tabs>
          <w:tab w:val="left" w:pos="9498"/>
        </w:tabs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 w:rsidRPr="0042152E">
        <w:rPr>
          <w:rFonts w:ascii="Arial" w:hAnsi="Arial" w:cs="Arial"/>
          <w:kern w:val="2"/>
          <w:sz w:val="24"/>
          <w:szCs w:val="24"/>
        </w:rPr>
        <w:t xml:space="preserve">         Градостроительный план земельного участка прошу подготовить в форме бумажного/электронного документа.</w:t>
      </w:r>
    </w:p>
    <w:p w:rsidR="000D6C65" w:rsidRPr="0042152E" w:rsidRDefault="000D6C65" w:rsidP="000D6C65">
      <w:pPr>
        <w:ind w:firstLine="0"/>
        <w:contextualSpacing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42152E">
        <w:rPr>
          <w:rFonts w:ascii="Arial" w:eastAsia="Calibri" w:hAnsi="Arial" w:cs="Arial"/>
          <w:sz w:val="24"/>
          <w:szCs w:val="24"/>
          <w:lang w:eastAsia="en-US"/>
        </w:rPr>
        <w:t xml:space="preserve">            (выбрать нужное)</w:t>
      </w:r>
    </w:p>
    <w:p w:rsidR="000D6C65" w:rsidRPr="0042152E" w:rsidRDefault="000D6C65" w:rsidP="000D6C65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42152E">
        <w:rPr>
          <w:rFonts w:ascii="Arial" w:hAnsi="Arial" w:cs="Arial"/>
          <w:kern w:val="2"/>
          <w:sz w:val="24"/>
          <w:szCs w:val="24"/>
        </w:rPr>
        <w:t>Результат предоставления муниципальной услуги прошу выдать (направить) (указать способ выдачи (направления) результата предоставления муниципальной услуги):</w:t>
      </w:r>
    </w:p>
    <w:p w:rsidR="000D6C65" w:rsidRPr="0042152E" w:rsidRDefault="000D6C65" w:rsidP="000D6C65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42152E">
        <w:rPr>
          <w:rFonts w:ascii="Arial" w:hAnsi="Arial" w:cs="Arial"/>
          <w:kern w:val="2"/>
          <w:sz w:val="24"/>
          <w:szCs w:val="24"/>
        </w:rPr>
        <w:t>1) лично;</w:t>
      </w:r>
    </w:p>
    <w:p w:rsidR="000D6C65" w:rsidRPr="0042152E" w:rsidRDefault="000D6C65" w:rsidP="000D6C65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42152E">
        <w:rPr>
          <w:rFonts w:ascii="Arial" w:hAnsi="Arial" w:cs="Arial"/>
          <w:kern w:val="2"/>
          <w:sz w:val="24"/>
          <w:szCs w:val="24"/>
        </w:rPr>
        <w:t>2) по почте (указанный способ может быть выбран заявителем только в случае подготовки градостроительного плана земельного участка в форме бумажного документа);</w:t>
      </w:r>
    </w:p>
    <w:p w:rsidR="000D6C65" w:rsidRPr="0042152E" w:rsidRDefault="000D6C65" w:rsidP="000D6C65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523030">
        <w:rPr>
          <w:rFonts w:ascii="Arial" w:hAnsi="Arial" w:cs="Arial"/>
          <w:kern w:val="2"/>
          <w:sz w:val="24"/>
          <w:szCs w:val="24"/>
        </w:rPr>
        <w:t xml:space="preserve">3) на адрес электронной почты, указанный в </w:t>
      </w:r>
      <w:r w:rsidRPr="0042152E">
        <w:rPr>
          <w:rFonts w:ascii="Arial" w:hAnsi="Arial" w:cs="Arial"/>
          <w:kern w:val="2"/>
          <w:sz w:val="24"/>
          <w:szCs w:val="24"/>
        </w:rPr>
        <w:t>заявлении (указанный способ может быть выбран заявителем только в случае подготовки градостроительного плана земельного участка в форме электронного документа);</w:t>
      </w:r>
    </w:p>
    <w:p w:rsidR="000D6C65" w:rsidRPr="00F92F71" w:rsidRDefault="000D6C65" w:rsidP="000D6C65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42152E">
        <w:rPr>
          <w:rFonts w:ascii="Arial" w:hAnsi="Arial" w:cs="Arial"/>
          <w:kern w:val="2"/>
          <w:sz w:val="24"/>
          <w:szCs w:val="24"/>
        </w:rPr>
        <w:t>4) в личный кабинет на Едином портале государственных</w:t>
      </w:r>
      <w:r w:rsidRPr="00523030">
        <w:rPr>
          <w:rFonts w:ascii="Arial" w:hAnsi="Arial" w:cs="Arial"/>
          <w:kern w:val="2"/>
          <w:sz w:val="24"/>
          <w:szCs w:val="24"/>
        </w:rPr>
        <w:t xml:space="preserve"> и муниципальных услуг (указанный способ может быть выбран заявителем только в случае </w:t>
      </w:r>
      <w:r w:rsidRPr="00523030">
        <w:rPr>
          <w:rFonts w:ascii="Arial" w:hAnsi="Arial" w:cs="Arial"/>
          <w:kern w:val="2"/>
          <w:sz w:val="24"/>
          <w:szCs w:val="24"/>
        </w:rPr>
        <w:lastRenderedPageBreak/>
        <w:t xml:space="preserve">подготовки градостроительного </w:t>
      </w:r>
      <w:r w:rsidRPr="00F92F71">
        <w:rPr>
          <w:rFonts w:ascii="Arial" w:hAnsi="Arial" w:cs="Arial"/>
          <w:kern w:val="2"/>
          <w:sz w:val="24"/>
          <w:szCs w:val="24"/>
        </w:rPr>
        <w:t>плана земельного участка в форме электронного документа).</w:t>
      </w:r>
    </w:p>
    <w:p w:rsidR="000D6C65" w:rsidRPr="00523030" w:rsidRDefault="000D6C65" w:rsidP="000D6C65">
      <w:pPr>
        <w:ind w:firstLine="709"/>
        <w:rPr>
          <w:rFonts w:ascii="Arial" w:hAnsi="Arial" w:cs="Arial"/>
          <w:kern w:val="2"/>
          <w:sz w:val="24"/>
          <w:szCs w:val="24"/>
        </w:rPr>
      </w:pPr>
    </w:p>
    <w:p w:rsidR="000D6C65" w:rsidRPr="00523030" w:rsidRDefault="000D6C65" w:rsidP="000D6C65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0D6C65" w:rsidRPr="00523030" w:rsidRDefault="000D6C65" w:rsidP="000D6C65">
      <w:pPr>
        <w:keepNext/>
        <w:ind w:right="-142" w:firstLine="0"/>
        <w:rPr>
          <w:rFonts w:ascii="Arial" w:hAnsi="Arial" w:cs="Arial"/>
          <w:kern w:val="2"/>
          <w:sz w:val="24"/>
          <w:szCs w:val="24"/>
        </w:rPr>
      </w:pPr>
      <w:r w:rsidRPr="00523030">
        <w:rPr>
          <w:rFonts w:ascii="Arial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534"/>
        <w:gridCol w:w="8211"/>
        <w:gridCol w:w="294"/>
      </w:tblGrid>
      <w:tr w:rsidR="00523030" w:rsidRPr="00523030" w:rsidTr="000D6C65">
        <w:tc>
          <w:tcPr>
            <w:tcW w:w="534" w:type="dxa"/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23030">
              <w:rPr>
                <w:rFonts w:ascii="Arial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23030">
              <w:rPr>
                <w:rFonts w:ascii="Arial" w:hAnsi="Arial" w:cs="Arial"/>
                <w:kern w:val="2"/>
                <w:sz w:val="24"/>
                <w:szCs w:val="24"/>
              </w:rPr>
              <w:t>;</w:t>
            </w:r>
          </w:p>
        </w:tc>
      </w:tr>
      <w:tr w:rsidR="00523030" w:rsidRPr="00523030" w:rsidTr="000D6C65">
        <w:tc>
          <w:tcPr>
            <w:tcW w:w="534" w:type="dxa"/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23030">
              <w:rPr>
                <w:rFonts w:ascii="Arial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23030">
              <w:rPr>
                <w:rFonts w:ascii="Arial" w:hAnsi="Arial" w:cs="Arial"/>
                <w:kern w:val="2"/>
                <w:sz w:val="24"/>
                <w:szCs w:val="24"/>
              </w:rPr>
              <w:t>;</w:t>
            </w:r>
          </w:p>
        </w:tc>
      </w:tr>
      <w:tr w:rsidR="000D6C65" w:rsidRPr="00523030" w:rsidTr="000D6C65">
        <w:tc>
          <w:tcPr>
            <w:tcW w:w="534" w:type="dxa"/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23030">
              <w:rPr>
                <w:rFonts w:ascii="Arial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23030">
              <w:rPr>
                <w:rFonts w:ascii="Arial" w:hAnsi="Arial" w:cs="Arial"/>
                <w:kern w:val="2"/>
                <w:sz w:val="24"/>
                <w:szCs w:val="24"/>
              </w:rPr>
              <w:t>.</w:t>
            </w:r>
          </w:p>
        </w:tc>
      </w:tr>
    </w:tbl>
    <w:p w:rsidR="000D6C65" w:rsidRPr="00523030" w:rsidRDefault="000D6C65" w:rsidP="000D6C65">
      <w:pPr>
        <w:ind w:firstLine="0"/>
        <w:rPr>
          <w:rFonts w:ascii="Arial" w:hAnsi="Arial" w:cs="Arial"/>
          <w:kern w:val="2"/>
          <w:sz w:val="24"/>
          <w:szCs w:val="24"/>
        </w:rPr>
      </w:pPr>
    </w:p>
    <w:p w:rsidR="000D6C65" w:rsidRPr="00523030" w:rsidRDefault="000D6C65" w:rsidP="000D6C65">
      <w:pPr>
        <w:ind w:firstLine="0"/>
        <w:rPr>
          <w:rFonts w:ascii="Arial" w:hAnsi="Arial" w:cs="Arial"/>
          <w:kern w:val="2"/>
          <w:sz w:val="24"/>
          <w:szCs w:val="24"/>
        </w:rPr>
      </w:pPr>
    </w:p>
    <w:p w:rsidR="000D6C65" w:rsidRPr="00523030" w:rsidRDefault="000D6C65" w:rsidP="000D6C65">
      <w:pPr>
        <w:ind w:firstLine="0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0D6C65" w:rsidRPr="00523030" w:rsidTr="000D6C65">
        <w:tc>
          <w:tcPr>
            <w:tcW w:w="314" w:type="dxa"/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23030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23030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23030"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23030">
              <w:rPr>
                <w:rFonts w:ascii="Arial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0D6C65" w:rsidRPr="00523030" w:rsidRDefault="000D6C65" w:rsidP="000D6C65">
            <w:pPr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6C65" w:rsidRPr="00523030" w:rsidRDefault="000D6C65" w:rsidP="000D6C65">
            <w:pPr>
              <w:ind w:right="-108" w:firstLine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D6C65" w:rsidRPr="00523030" w:rsidTr="000D6C65">
        <w:tc>
          <w:tcPr>
            <w:tcW w:w="314" w:type="dxa"/>
          </w:tcPr>
          <w:p w:rsidR="000D6C65" w:rsidRPr="00523030" w:rsidRDefault="000D6C65" w:rsidP="000D6C65">
            <w:pPr>
              <w:ind w:firstLine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D6C65" w:rsidRPr="00523030" w:rsidRDefault="000D6C65" w:rsidP="000D6C65">
            <w:pPr>
              <w:ind w:firstLine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0D6C65" w:rsidRPr="00523030" w:rsidRDefault="000D6C65" w:rsidP="000D6C65">
            <w:pPr>
              <w:ind w:firstLine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D6C65" w:rsidRPr="00523030" w:rsidRDefault="000D6C65" w:rsidP="000D6C65">
            <w:pPr>
              <w:ind w:firstLine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C65" w:rsidRPr="00523030" w:rsidRDefault="000D6C65" w:rsidP="000D6C65">
            <w:pPr>
              <w:ind w:firstLine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D6C65" w:rsidRPr="00523030" w:rsidRDefault="000D6C65" w:rsidP="000D6C65">
            <w:pPr>
              <w:ind w:firstLine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0D6C65" w:rsidRPr="00523030" w:rsidRDefault="000D6C65" w:rsidP="000D6C65">
            <w:pPr>
              <w:ind w:firstLine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0D6C65" w:rsidRPr="00523030" w:rsidRDefault="000D6C65" w:rsidP="000D6C65">
            <w:pPr>
              <w:ind w:firstLine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D6C65" w:rsidRPr="00523030" w:rsidRDefault="000D6C65" w:rsidP="000D6C65">
            <w:pPr>
              <w:ind w:right="-108" w:firstLine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23030">
              <w:rPr>
                <w:rFonts w:ascii="Arial" w:hAnsi="Arial" w:cs="Arial"/>
                <w:kern w:val="2"/>
                <w:sz w:val="24"/>
                <w:szCs w:val="24"/>
              </w:rPr>
              <w:t>(подпись заявителя или</w:t>
            </w:r>
            <w:r w:rsidRPr="00523030">
              <w:rPr>
                <w:rFonts w:ascii="Arial" w:hAnsi="Arial" w:cs="Arial"/>
                <w:kern w:val="2"/>
                <w:sz w:val="24"/>
                <w:szCs w:val="24"/>
              </w:rPr>
              <w:br/>
              <w:t>представителя заявителя)</w:t>
            </w:r>
          </w:p>
        </w:tc>
      </w:tr>
    </w:tbl>
    <w:p w:rsidR="000D6C65" w:rsidRPr="00523030" w:rsidRDefault="000D6C65" w:rsidP="000D6C65">
      <w:pPr>
        <w:rPr>
          <w:rFonts w:ascii="Arial" w:hAnsi="Arial" w:cs="Arial"/>
          <w:kern w:val="2"/>
          <w:sz w:val="24"/>
          <w:szCs w:val="24"/>
        </w:rPr>
      </w:pPr>
    </w:p>
    <w:p w:rsidR="000D6C65" w:rsidRPr="00523030" w:rsidRDefault="000D6C65">
      <w:pPr>
        <w:rPr>
          <w:rFonts w:ascii="Arial" w:hAnsi="Arial" w:cs="Arial"/>
          <w:sz w:val="24"/>
          <w:szCs w:val="24"/>
        </w:rPr>
      </w:pPr>
    </w:p>
    <w:p w:rsidR="000D6C65" w:rsidRPr="00523030" w:rsidRDefault="000D6C65">
      <w:pPr>
        <w:rPr>
          <w:rFonts w:ascii="Arial" w:hAnsi="Arial" w:cs="Arial"/>
          <w:sz w:val="24"/>
          <w:szCs w:val="24"/>
        </w:rPr>
      </w:pPr>
    </w:p>
    <w:sectPr w:rsidR="000D6C65" w:rsidRPr="00523030" w:rsidSect="0018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21" w:rsidRDefault="00E62621" w:rsidP="000D6C65">
      <w:r>
        <w:separator/>
      </w:r>
    </w:p>
  </w:endnote>
  <w:endnote w:type="continuationSeparator" w:id="1">
    <w:p w:rsidR="00E62621" w:rsidRDefault="00E62621" w:rsidP="000D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21" w:rsidRDefault="00E62621" w:rsidP="000D6C65">
      <w:r>
        <w:separator/>
      </w:r>
    </w:p>
  </w:footnote>
  <w:footnote w:type="continuationSeparator" w:id="1">
    <w:p w:rsidR="00E62621" w:rsidRDefault="00E62621" w:rsidP="000D6C65">
      <w:r>
        <w:continuationSeparator/>
      </w:r>
    </w:p>
  </w:footnote>
  <w:footnote w:id="2">
    <w:p w:rsidR="006F6141" w:rsidRPr="004B521A" w:rsidRDefault="006F6141" w:rsidP="000D6C65">
      <w:pPr>
        <w:pStyle w:val="a4"/>
        <w:rPr>
          <w:rFonts w:ascii="Times New Roman" w:hAnsi="Times New Roman"/>
          <w:sz w:val="22"/>
          <w:szCs w:val="22"/>
        </w:rPr>
      </w:pPr>
      <w:r w:rsidRPr="004B521A">
        <w:rPr>
          <w:rStyle w:val="a6"/>
          <w:rFonts w:ascii="Times New Roman" w:hAnsi="Times New Roman"/>
          <w:sz w:val="22"/>
          <w:szCs w:val="22"/>
        </w:rPr>
        <w:footnoteRef/>
      </w:r>
      <w:r w:rsidRPr="004B521A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6F6141" w:rsidRPr="004B521A" w:rsidRDefault="006F6141" w:rsidP="000D6C65">
      <w:pPr>
        <w:pStyle w:val="a4"/>
        <w:rPr>
          <w:rFonts w:ascii="Times New Roman" w:hAnsi="Times New Roman"/>
          <w:sz w:val="22"/>
          <w:szCs w:val="22"/>
        </w:rPr>
      </w:pPr>
      <w:r w:rsidRPr="004B521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6F6141" w:rsidRPr="004B521A" w:rsidRDefault="006F6141" w:rsidP="000D6C65">
      <w:pPr>
        <w:pStyle w:val="a4"/>
        <w:rPr>
          <w:rFonts w:ascii="Times New Roman" w:hAnsi="Times New Roman"/>
          <w:sz w:val="22"/>
          <w:szCs w:val="22"/>
        </w:rPr>
      </w:pPr>
      <w:r w:rsidRPr="004B521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1D9"/>
    <w:multiLevelType w:val="hybridMultilevel"/>
    <w:tmpl w:val="DE169A22"/>
    <w:lvl w:ilvl="0" w:tplc="04190011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A79"/>
    <w:rsid w:val="00025D47"/>
    <w:rsid w:val="00041C4F"/>
    <w:rsid w:val="0006412C"/>
    <w:rsid w:val="000731E5"/>
    <w:rsid w:val="00077E54"/>
    <w:rsid w:val="000D04A9"/>
    <w:rsid w:val="000D6C65"/>
    <w:rsid w:val="00134619"/>
    <w:rsid w:val="00137CB5"/>
    <w:rsid w:val="001651FC"/>
    <w:rsid w:val="00183E45"/>
    <w:rsid w:val="00183FC3"/>
    <w:rsid w:val="001906A7"/>
    <w:rsid w:val="001F29B9"/>
    <w:rsid w:val="001F5E8D"/>
    <w:rsid w:val="002113E5"/>
    <w:rsid w:val="0023048C"/>
    <w:rsid w:val="0027730D"/>
    <w:rsid w:val="002A52A6"/>
    <w:rsid w:val="002D1A72"/>
    <w:rsid w:val="0031556D"/>
    <w:rsid w:val="00386B96"/>
    <w:rsid w:val="003B405D"/>
    <w:rsid w:val="003F0F15"/>
    <w:rsid w:val="00405DB9"/>
    <w:rsid w:val="00417E4D"/>
    <w:rsid w:val="0042152E"/>
    <w:rsid w:val="004365C8"/>
    <w:rsid w:val="00486A25"/>
    <w:rsid w:val="004D6D03"/>
    <w:rsid w:val="00523030"/>
    <w:rsid w:val="00526752"/>
    <w:rsid w:val="00591E9B"/>
    <w:rsid w:val="005A62D1"/>
    <w:rsid w:val="005E2CCB"/>
    <w:rsid w:val="00694D26"/>
    <w:rsid w:val="006A6CF7"/>
    <w:rsid w:val="006F6141"/>
    <w:rsid w:val="007145B8"/>
    <w:rsid w:val="00742B7A"/>
    <w:rsid w:val="007A14CA"/>
    <w:rsid w:val="007C7D2D"/>
    <w:rsid w:val="00856761"/>
    <w:rsid w:val="00866A27"/>
    <w:rsid w:val="00910A79"/>
    <w:rsid w:val="00927AB3"/>
    <w:rsid w:val="009935D1"/>
    <w:rsid w:val="009C3E3A"/>
    <w:rsid w:val="00A00BDB"/>
    <w:rsid w:val="00A04AC5"/>
    <w:rsid w:val="00A2646C"/>
    <w:rsid w:val="00A45160"/>
    <w:rsid w:val="00A65982"/>
    <w:rsid w:val="00AB7BA3"/>
    <w:rsid w:val="00B3215F"/>
    <w:rsid w:val="00B7630F"/>
    <w:rsid w:val="00BD787C"/>
    <w:rsid w:val="00BE2C2A"/>
    <w:rsid w:val="00C77EE5"/>
    <w:rsid w:val="00D85191"/>
    <w:rsid w:val="00D95237"/>
    <w:rsid w:val="00DD7AFC"/>
    <w:rsid w:val="00DF27B6"/>
    <w:rsid w:val="00DF66A4"/>
    <w:rsid w:val="00E57C8C"/>
    <w:rsid w:val="00E62621"/>
    <w:rsid w:val="00F163B9"/>
    <w:rsid w:val="00F92F71"/>
    <w:rsid w:val="00FE0DD9"/>
    <w:rsid w:val="00FF067A"/>
    <w:rsid w:val="00FF16EF"/>
    <w:rsid w:val="00FF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9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C6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/>
      <w:color w:val="365F91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C65"/>
    <w:rPr>
      <w:rFonts w:ascii="Cambria" w:eastAsia="Times New Roman" w:hAnsi="Cambria" w:cs="Times New Roman"/>
      <w:color w:val="365F91"/>
      <w:sz w:val="32"/>
      <w:szCs w:val="32"/>
      <w:lang/>
    </w:rPr>
  </w:style>
  <w:style w:type="numbering" w:customStyle="1" w:styleId="11">
    <w:name w:val="Нет списка1"/>
    <w:next w:val="a2"/>
    <w:uiPriority w:val="99"/>
    <w:semiHidden/>
    <w:unhideWhenUsed/>
    <w:rsid w:val="000D6C65"/>
  </w:style>
  <w:style w:type="paragraph" w:customStyle="1" w:styleId="ConsPlusNormal">
    <w:name w:val="ConsPlusNormal"/>
    <w:rsid w:val="000D6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6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0D6C65"/>
    <w:rPr>
      <w:sz w:val="20"/>
      <w:lang/>
    </w:rPr>
  </w:style>
  <w:style w:type="character" w:customStyle="1" w:styleId="a5">
    <w:name w:val="Текст сноски Знак"/>
    <w:basedOn w:val="a0"/>
    <w:link w:val="a4"/>
    <w:uiPriority w:val="99"/>
    <w:rsid w:val="000D6C65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D6C6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6C65"/>
    <w:pPr>
      <w:ind w:firstLine="0"/>
      <w:jc w:val="left"/>
    </w:pPr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0D6C65"/>
    <w:rPr>
      <w:rFonts w:ascii="Tahoma" w:eastAsia="Calibri" w:hAnsi="Tahoma" w:cs="Times New Roman"/>
      <w:sz w:val="16"/>
      <w:szCs w:val="16"/>
      <w:lang/>
    </w:rPr>
  </w:style>
  <w:style w:type="table" w:styleId="a9">
    <w:name w:val="Table Grid"/>
    <w:basedOn w:val="a1"/>
    <w:uiPriority w:val="59"/>
    <w:rsid w:val="000D6C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D6C65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D6C6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D6C65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D6C65"/>
    <w:rPr>
      <w:rFonts w:ascii="Calibri" w:eastAsia="Calibri" w:hAnsi="Calibri" w:cs="Times New Roman"/>
    </w:rPr>
  </w:style>
  <w:style w:type="paragraph" w:styleId="ae">
    <w:name w:val="endnote text"/>
    <w:basedOn w:val="a"/>
    <w:link w:val="af"/>
    <w:uiPriority w:val="99"/>
    <w:semiHidden/>
    <w:unhideWhenUsed/>
    <w:rsid w:val="000D6C65"/>
    <w:pPr>
      <w:spacing w:after="200" w:line="276" w:lineRule="auto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D6C65"/>
    <w:rPr>
      <w:rFonts w:ascii="Calibri" w:eastAsia="Calibri" w:hAnsi="Calibri" w:cs="Times New Roman"/>
      <w:sz w:val="20"/>
      <w:szCs w:val="20"/>
      <w:lang/>
    </w:rPr>
  </w:style>
  <w:style w:type="character" w:styleId="af0">
    <w:name w:val="endnote reference"/>
    <w:uiPriority w:val="99"/>
    <w:semiHidden/>
    <w:unhideWhenUsed/>
    <w:rsid w:val="000D6C65"/>
    <w:rPr>
      <w:vertAlign w:val="superscript"/>
    </w:rPr>
  </w:style>
  <w:style w:type="character" w:styleId="af1">
    <w:name w:val="Strong"/>
    <w:uiPriority w:val="22"/>
    <w:qFormat/>
    <w:rsid w:val="000D6C65"/>
    <w:rPr>
      <w:b/>
      <w:bCs/>
    </w:rPr>
  </w:style>
  <w:style w:type="character" w:styleId="af2">
    <w:name w:val="Hyperlink"/>
    <w:uiPriority w:val="99"/>
    <w:unhideWhenUsed/>
    <w:rsid w:val="000D6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6822-D804-4162-BB9F-86A46882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85</vt:i4>
      </vt:variant>
    </vt:vector>
  </HeadingPairs>
  <TitlesOfParts>
    <vt:vector size="86" baseType="lpstr">
      <vt:lpstr/>
      <vt:lpstr>ИРКУТСКАЯ ОБЛАСТЬ</vt:lpstr>
      <vt:lpstr>ЭХИРИТ-БУЛАГАТСКИЙ РАЙОН</vt:lpstr>
      <vt:lpstr>МУНИЦИПАЛЬНОЕ ОБРАЗОВАНИЕ «ОЛОЙСКОЕ»</vt:lpstr>
      <vt:lpstr>АДМИНИСТРАЦИЯ</vt:lpstr>
      <vt:lpstr>ПОСТАНОВЛЕНИЕ</vt:lpstr>
      <vt:lpstr>        Глава 1. Предмет регулирования административного регламента</vt:lpstr>
      <vt:lpstr>        </vt:lpstr>
      <vt:lpstr>        Глава 2. Круг заявителей</vt:lpstr>
      <vt:lpstr>        </vt:lpstr>
      <vt:lpstr>        Глава 3. Требования к порядку информирования о предоставлении муниципальной услу</vt:lpstr>
      <vt:lpstr>        Глава 4. Наименование муниципальной услуги</vt:lpstr>
      <vt:lpstr>        Глава 5. Наименование органа местного самоуправления, предоставляющего муниципал</vt:lpstr>
      <vt:lpstr>        </vt:lpstr>
      <vt:lpstr>        Глава 6. Описание результата предоставления муниципальной услуги</vt:lpstr>
      <vt:lpstr>        Глава 7. Срок предоставления муниципальной услуги, в том числе с учетом необходи</vt:lpstr>
      <vt:lpstr>        Глава 8. Нормативные правовые акты, регулирующие предоставление муниципальной ус</vt:lpstr>
      <vt:lpstr>        </vt:lpstr>
      <vt:lpstr>        </vt:lpstr>
      <vt:lpstr>        Глава 9. Исчерпывающий перечень документов, необходимых в соответствии с нормати</vt:lpstr>
      <vt:lpstr>        подлежащих представлению заявителем или его представителем, способы их получения</vt:lpstr>
      <vt:lpstr>        </vt:lpstr>
      <vt:lpstr>        Глава 10. Исчерпывающий перечень документов, необходимых</vt:lpstr>
      <vt:lpstr>        в соответствии с нормативными правовыми актами для предоставления муниципальной </vt:lpstr>
      <vt:lpstr>        государственных органов, органов местного самоуправления и иных органов, участву</vt:lpstr>
      <vt:lpstr>        в том числе в электронной форме, порядок их представления</vt:lpstr>
      <vt:lpstr>        Глава 11. Запрет требовать от заявителя представления документов и информации</vt:lpstr>
      <vt:lpstr>        Глава 12. Исчерпывающий перечень оснований для отказа в приеме документов, необх</vt:lpstr>
      <vt:lpstr>        </vt:lpstr>
      <vt:lpstr>        Глава 13. Исчерпывающий перечень оснований для приостановления</vt:lpstr>
      <vt:lpstr>        Глава 14. Перечень услуг, которые являются необходимыми и обязательными для пред</vt:lpstr>
      <vt:lpstr>        в том числе сведения о документе (документах), выдаваемом (выдаваемых) организац</vt:lpstr>
      <vt:lpstr>        </vt:lpstr>
      <vt:lpstr>        Глава 15. Порядок, размер и основания взимания государственной пошлины или иной </vt:lpstr>
      <vt:lpstr>        Глава 16. Порядок, размер и основания взимания платы за предоставление услуг, ко</vt:lpstr>
      <vt:lpstr>        </vt:lpstr>
      <vt:lpstr>        Глава 17. Максимальный срок ожидания в очереди при подаче заявления и при получе</vt:lpstr>
      <vt:lpstr>        </vt:lpstr>
      <vt:lpstr>        Глава 18. Срок и порядок регистрации заявления, в том числе в электронной форме</vt:lpstr>
      <vt:lpstr>        Глава 19. Требования к помещениям, в которых предоставляется муниципальная услуг</vt:lpstr>
      <vt:lpstr>        Глава 20. Показатели доступности и качества муниципальной услуги, </vt:lpstr>
      <vt:lpstr>        в том числе количество взаимодействий заявителя с должностными </vt:lpstr>
      <vt:lpstr>        лицами при предоставлении муниципальной услуги и их </vt:lpstr>
      <vt:lpstr>        продолжительность, возможность получения информации о ходе предоставления муници</vt:lpstr>
      <vt:lpstr>        числе в полном объеме), посредством комплексного запроса</vt:lpstr>
      <vt:lpstr>        </vt:lpstr>
      <vt:lpstr>        Глава 21. Иные требования, в том числе учитывающие особенности предоставления му</vt:lpstr>
      <vt:lpstr>        </vt:lpstr>
      <vt:lpstr>        Глава 22. Состав и последовательность административных процедур</vt:lpstr>
      <vt:lpstr>        Глава 23. Прием, регистрация заявления и приложенных к нему документов,</vt:lpstr>
      <vt:lpstr>        представленных заявителем или его представителем</vt:lpstr>
      <vt:lpstr>        </vt:lpstr>
      <vt:lpstr>        Глава 24. Формирование и направление межведомственных запросов, запросов в орган</vt:lpstr>
      <vt:lpstr>        в предоставлении муниципальной услуги</vt:lpstr>
      <vt:lpstr>        Глава 25. Принятие решения о выдаче градостроительного плана </vt:lpstr>
      <vt:lpstr>        земельного участка или решения об отказе в выдаче </vt:lpstr>
      <vt:lpstr>        градостроительного плана земельного участка</vt:lpstr>
      <vt:lpstr>        </vt:lpstr>
      <vt:lpstr>        Глава 26. Выдача (направление) заявителю или его представителю результата муници</vt:lpstr>
      <vt:lpstr>        Глава 27. Особенности выполнения административных действий в МФЦ</vt:lpstr>
      <vt:lpstr>        </vt:lpstr>
      <vt:lpstr>        Глава 28. Исправление допущенных опечаток и ошибок в выданных в результате предо</vt:lpstr>
      <vt:lpstr>        РАЗДЕЛ IV. ФОРМЫ КОНТРОЛЯ ЗА ПРЕДОСТАВЛЕНИЕМ МУНИЦИПАЛЬНОЙ УСЛУГИ</vt:lpstr>
      <vt:lpstr>        </vt:lpstr>
      <vt:lpstr>        Глава 29. Порядок осуществления текущего контроля за соблюдением и исполнением о</vt:lpstr>
      <vt:lpstr>        правовых актов, устанавливающих требования к предоставлению муниципальной услуги</vt:lpstr>
      <vt:lpstr>        </vt:lpstr>
      <vt:lpstr>        Глава 30. Порядок и периодичность осуществления плановых и внеплановых проверок </vt:lpstr>
      <vt:lpstr>        </vt:lpstr>
      <vt:lpstr>        Глава 31. Ответственность должностных лиц администрации за решения и действия (б</vt:lpstr>
      <vt:lpstr>        </vt:lpstr>
      <vt:lpstr>        Глава 32. Положения, характеризующие требования к порядку и формам контроля за п</vt:lpstr>
      <vt:lpstr>        </vt:lpstr>
      <vt:lpstr>        РАЗДЕЛ V. ДОСУДЕБНЫЙ (ВНЕСУДЕБНЫЙ) ПОРЯДОК ОБЖАЛОВАНИЯ РЕШЕНИЙ И ДЕЙСТВИЙ (БЕЗДЕ</vt:lpstr>
      <vt:lpstr>        </vt:lpstr>
      <vt:lpstr>        Глава 33. Информация для заинтересованных лиц об их праве на досудебное (внесуде</vt:lpstr>
      <vt:lpstr>        </vt:lpstr>
      <vt:lpstr>        Глава 34. Органы государственной власти, органы местного самоуправления, организ</vt:lpstr>
      <vt:lpstr>        жалобы лица, которым может быть направлена жалоба заявителя </vt:lpstr>
      <vt:lpstr>        ли его представителя в досудебном (внесудебном) порядке</vt:lpstr>
      <vt:lpstr/>
      <vt:lpstr>        Глава 35. Способы информирования заявителей или их представителей </vt:lpstr>
      <vt:lpstr>        о порядке подачи и рассмотрения жалобы, в том числе с использованием единого пор</vt:lpstr>
      <vt:lpstr>        </vt:lpstr>
      <vt:lpstr/>
      <vt:lpstr>Глава 36. Перечень нормативных правовых актов, регулирующих порядок досудебного </vt:lpstr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2</cp:revision>
  <cp:lastPrinted>2022-01-24T02:43:00Z</cp:lastPrinted>
  <dcterms:created xsi:type="dcterms:W3CDTF">2022-01-25T07:34:00Z</dcterms:created>
  <dcterms:modified xsi:type="dcterms:W3CDTF">2022-01-25T07:34:00Z</dcterms:modified>
</cp:coreProperties>
</file>