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CA" w:rsidRPr="00122DA9" w:rsidRDefault="009E6C14" w:rsidP="00EF4964">
      <w:pPr>
        <w:jc w:val="center"/>
        <w:rPr>
          <w:rFonts w:ascii="Arial" w:hAnsi="Arial" w:cs="Arial"/>
          <w:b/>
          <w:sz w:val="32"/>
          <w:szCs w:val="32"/>
        </w:rPr>
      </w:pPr>
      <w:r w:rsidRPr="00122DA9">
        <w:rPr>
          <w:rFonts w:ascii="Arial" w:hAnsi="Arial" w:cs="Arial"/>
          <w:b/>
          <w:sz w:val="32"/>
          <w:szCs w:val="32"/>
        </w:rPr>
        <w:t>28</w:t>
      </w:r>
      <w:r w:rsidR="006E4BCA" w:rsidRPr="00122DA9">
        <w:rPr>
          <w:rFonts w:ascii="Arial" w:hAnsi="Arial" w:cs="Arial"/>
          <w:b/>
          <w:sz w:val="32"/>
          <w:szCs w:val="32"/>
        </w:rPr>
        <w:t>.07.2017 г. №</w:t>
      </w:r>
      <w:r w:rsidRPr="00122DA9">
        <w:rPr>
          <w:rFonts w:ascii="Arial" w:hAnsi="Arial" w:cs="Arial"/>
          <w:b/>
          <w:sz w:val="32"/>
          <w:szCs w:val="32"/>
        </w:rPr>
        <w:t>09</w:t>
      </w:r>
      <w:r w:rsidR="006E4BCA" w:rsidRPr="00122DA9">
        <w:rPr>
          <w:rFonts w:ascii="Arial" w:hAnsi="Arial" w:cs="Arial"/>
          <w:b/>
          <w:sz w:val="32"/>
          <w:szCs w:val="32"/>
        </w:rPr>
        <w:t xml:space="preserve"> </w:t>
      </w:r>
    </w:p>
    <w:p w:rsidR="006E4BCA" w:rsidRPr="00122DA9" w:rsidRDefault="006E4BCA" w:rsidP="00EF4964">
      <w:pPr>
        <w:jc w:val="center"/>
        <w:rPr>
          <w:rFonts w:ascii="Arial" w:hAnsi="Arial" w:cs="Arial"/>
          <w:b/>
          <w:sz w:val="32"/>
          <w:szCs w:val="32"/>
        </w:rPr>
      </w:pPr>
      <w:r w:rsidRPr="00122DA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4BCA" w:rsidRPr="00122DA9" w:rsidRDefault="006E4BCA" w:rsidP="00EF4964">
      <w:pPr>
        <w:jc w:val="center"/>
        <w:rPr>
          <w:rFonts w:ascii="Arial" w:hAnsi="Arial" w:cs="Arial"/>
          <w:b/>
          <w:sz w:val="32"/>
          <w:szCs w:val="32"/>
        </w:rPr>
      </w:pPr>
      <w:r w:rsidRPr="00122DA9">
        <w:rPr>
          <w:rFonts w:ascii="Arial" w:hAnsi="Arial" w:cs="Arial"/>
          <w:b/>
          <w:sz w:val="32"/>
          <w:szCs w:val="32"/>
        </w:rPr>
        <w:t>ИРКУТСКАЯ ОБЛАСТЬ</w:t>
      </w:r>
      <w:r w:rsidRPr="00122DA9">
        <w:rPr>
          <w:rFonts w:ascii="Arial" w:hAnsi="Arial" w:cs="Arial"/>
          <w:b/>
          <w:sz w:val="32"/>
          <w:szCs w:val="32"/>
        </w:rPr>
        <w:br/>
        <w:t>ЭХИРИТ-БУЛАГАТСКИЙ МУНИЦИПАЛЬНЫЙ РАЙОН</w:t>
      </w:r>
      <w:r w:rsidRPr="00122DA9">
        <w:rPr>
          <w:rFonts w:ascii="Arial" w:hAnsi="Arial" w:cs="Arial"/>
          <w:b/>
          <w:sz w:val="32"/>
          <w:szCs w:val="32"/>
        </w:rPr>
        <w:br/>
        <w:t>МУНИЦИПАЛЬНОЕ ОБРАЗОВАНИЕ «ОЛОЙСКОЕ»</w:t>
      </w:r>
    </w:p>
    <w:p w:rsidR="006E4BCA" w:rsidRPr="00122DA9" w:rsidRDefault="006E4BCA" w:rsidP="00EF4964">
      <w:pPr>
        <w:jc w:val="center"/>
        <w:rPr>
          <w:rFonts w:ascii="Arial" w:hAnsi="Arial" w:cs="Arial"/>
          <w:b/>
          <w:sz w:val="32"/>
          <w:szCs w:val="32"/>
        </w:rPr>
      </w:pPr>
      <w:r w:rsidRPr="00122DA9">
        <w:rPr>
          <w:rFonts w:ascii="Arial" w:hAnsi="Arial" w:cs="Arial"/>
          <w:b/>
          <w:sz w:val="32"/>
          <w:szCs w:val="32"/>
        </w:rPr>
        <w:t>ДУМА</w:t>
      </w:r>
    </w:p>
    <w:p w:rsidR="006E4BCA" w:rsidRPr="00122DA9" w:rsidRDefault="006E4BCA" w:rsidP="00EF4964">
      <w:pPr>
        <w:jc w:val="center"/>
        <w:rPr>
          <w:rFonts w:ascii="Arial" w:hAnsi="Arial" w:cs="Arial"/>
          <w:b/>
          <w:sz w:val="32"/>
          <w:szCs w:val="32"/>
        </w:rPr>
      </w:pPr>
      <w:r w:rsidRPr="00122DA9">
        <w:rPr>
          <w:rFonts w:ascii="Arial" w:hAnsi="Arial" w:cs="Arial"/>
          <w:b/>
          <w:sz w:val="32"/>
          <w:szCs w:val="32"/>
        </w:rPr>
        <w:t>РЕШЕНИЕ</w:t>
      </w:r>
    </w:p>
    <w:p w:rsidR="006E4BCA" w:rsidRPr="00122DA9" w:rsidRDefault="006E4BCA" w:rsidP="00EF4964">
      <w:pPr>
        <w:jc w:val="center"/>
        <w:rPr>
          <w:rFonts w:ascii="Arial" w:hAnsi="Arial" w:cs="Arial"/>
          <w:b/>
          <w:sz w:val="32"/>
          <w:szCs w:val="32"/>
        </w:rPr>
      </w:pPr>
    </w:p>
    <w:p w:rsidR="006E4BCA" w:rsidRPr="00122DA9" w:rsidRDefault="006E4BCA" w:rsidP="00EF4964">
      <w:pPr>
        <w:jc w:val="center"/>
        <w:rPr>
          <w:rFonts w:ascii="Arial" w:hAnsi="Arial" w:cs="Arial"/>
          <w:b/>
          <w:sz w:val="32"/>
          <w:szCs w:val="32"/>
        </w:rPr>
      </w:pPr>
      <w:r w:rsidRPr="00122DA9">
        <w:rPr>
          <w:rFonts w:ascii="Arial" w:hAnsi="Arial" w:cs="Arial"/>
          <w:b/>
          <w:sz w:val="32"/>
          <w:szCs w:val="32"/>
        </w:rPr>
        <w:t>«О ВНЕСЕНИИ ИЗМЕНЕНИЙ И ДОПОЛНЕНИЙ В ПРОГРАММУ КОМПЛЕКСНОГО РАЗВИТИЯ СИСТЕМ КОММУНАЛЬНОЙ ИНФРАСТРУКТУРЫ МУНИЦИПАЛЬНОГО ОБРАЗОВАНИЯ «ОЛОЙСКОЕ» НА 201</w:t>
      </w:r>
      <w:r w:rsidR="009E6C14" w:rsidRPr="00122DA9">
        <w:rPr>
          <w:rFonts w:ascii="Arial" w:hAnsi="Arial" w:cs="Arial"/>
          <w:b/>
          <w:sz w:val="32"/>
          <w:szCs w:val="32"/>
        </w:rPr>
        <w:t>4</w:t>
      </w:r>
      <w:r w:rsidRPr="00122DA9">
        <w:rPr>
          <w:rFonts w:ascii="Arial" w:hAnsi="Arial" w:cs="Arial"/>
          <w:b/>
          <w:sz w:val="32"/>
          <w:szCs w:val="32"/>
        </w:rPr>
        <w:t>-2020 Г.Г., УТВЕРЖДЕННУЮ РЕШЕНИЕМ ДУМЫ МУНИЦИПАЛЬНОГО ОБРАЗОВАНИЯ «ОЛОЙСКОЕ» ОТ 03.08.2015Г. № 11»</w:t>
      </w:r>
    </w:p>
    <w:p w:rsidR="00EF4964" w:rsidRPr="006E4BCA" w:rsidRDefault="00EF4964" w:rsidP="00EF4964">
      <w:pPr>
        <w:jc w:val="center"/>
        <w:rPr>
          <w:rFonts w:ascii="Arial" w:hAnsi="Arial" w:cs="Arial"/>
          <w:b/>
          <w:sz w:val="28"/>
          <w:szCs w:val="28"/>
        </w:rPr>
      </w:pPr>
    </w:p>
    <w:p w:rsidR="006E4BCA" w:rsidRDefault="00C65E12" w:rsidP="00EF496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Решения Думы муниципального образования «Олойское» </w:t>
      </w:r>
      <w:r w:rsidRPr="00C65E12">
        <w:rPr>
          <w:rFonts w:ascii="Arial" w:hAnsi="Arial" w:cs="Arial"/>
        </w:rPr>
        <w:t xml:space="preserve">от 13.08.2015г. № 11 «Об утверждении муниципальной программы «Комплексное развитие систем коммунальной инфраструктуры на территории муниципального образования «Олойское» </w:t>
      </w:r>
      <w:r w:rsidR="00EF4964">
        <w:rPr>
          <w:rFonts w:ascii="Arial" w:hAnsi="Arial" w:cs="Arial"/>
        </w:rPr>
        <w:t xml:space="preserve">на 2014-2020 </w:t>
      </w:r>
      <w:proofErr w:type="spellStart"/>
      <w:r w:rsidR="00EF4964">
        <w:rPr>
          <w:rFonts w:ascii="Arial" w:hAnsi="Arial" w:cs="Arial"/>
        </w:rPr>
        <w:t>г.г</w:t>
      </w:r>
      <w:proofErr w:type="spellEnd"/>
      <w:r w:rsidR="00EF4964">
        <w:rPr>
          <w:rFonts w:ascii="Arial" w:hAnsi="Arial" w:cs="Arial"/>
        </w:rPr>
        <w:t xml:space="preserve">.» </w:t>
      </w:r>
      <w:r>
        <w:rPr>
          <w:rFonts w:ascii="Arial" w:hAnsi="Arial" w:cs="Arial"/>
        </w:rPr>
        <w:t>в соответствие с законодательством, н</w:t>
      </w:r>
      <w:r w:rsidR="006E4BCA" w:rsidRPr="00C65E12">
        <w:rPr>
          <w:rFonts w:ascii="Arial" w:hAnsi="Arial" w:cs="Arial"/>
        </w:rPr>
        <w:t xml:space="preserve">а основании п.3 постановления Правительства РФ </w:t>
      </w:r>
      <w:proofErr w:type="gramStart"/>
      <w:r w:rsidR="006E4BCA" w:rsidRPr="00C65E12">
        <w:rPr>
          <w:rFonts w:ascii="Arial" w:hAnsi="Arial" w:cs="Arial"/>
        </w:rPr>
        <w:t>от</w:t>
      </w:r>
      <w:proofErr w:type="gramEnd"/>
      <w:r w:rsidR="006E4BCA" w:rsidRPr="00C65E12">
        <w:rPr>
          <w:rFonts w:ascii="Arial" w:hAnsi="Arial" w:cs="Arial"/>
        </w:rPr>
        <w:t xml:space="preserve"> 14.06.2013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>
        <w:rPr>
          <w:rFonts w:ascii="Arial" w:hAnsi="Arial" w:cs="Arial"/>
        </w:rPr>
        <w:t xml:space="preserve">руководствуясь </w:t>
      </w:r>
      <w:r w:rsidR="006E4BCA" w:rsidRPr="00C65E12">
        <w:rPr>
          <w:rFonts w:ascii="Arial" w:hAnsi="Arial" w:cs="Arial"/>
        </w:rPr>
        <w:t xml:space="preserve"> ст. 32, 46 Устава</w:t>
      </w:r>
      <w:r>
        <w:rPr>
          <w:rFonts w:ascii="Arial" w:hAnsi="Arial" w:cs="Arial"/>
        </w:rPr>
        <w:t xml:space="preserve"> муниципального образования «Олойское»</w:t>
      </w:r>
      <w:r w:rsidR="006E4BCA" w:rsidRPr="00C65E12">
        <w:rPr>
          <w:rFonts w:ascii="Arial" w:hAnsi="Arial" w:cs="Arial"/>
        </w:rPr>
        <w:t xml:space="preserve">, Дума </w:t>
      </w:r>
    </w:p>
    <w:p w:rsidR="00EF4964" w:rsidRPr="00C65E12" w:rsidRDefault="00EF4964" w:rsidP="00EF4964">
      <w:pPr>
        <w:ind w:firstLine="708"/>
        <w:jc w:val="both"/>
        <w:rPr>
          <w:rFonts w:ascii="Arial" w:hAnsi="Arial" w:cs="Arial"/>
        </w:rPr>
      </w:pPr>
    </w:p>
    <w:p w:rsidR="00C65E12" w:rsidRDefault="00C65E12" w:rsidP="00EF4964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РЕШИЛА:</w:t>
      </w:r>
    </w:p>
    <w:p w:rsidR="00EF4964" w:rsidRDefault="00EF4964" w:rsidP="00EF4964">
      <w:pPr>
        <w:ind w:firstLine="708"/>
        <w:jc w:val="center"/>
        <w:rPr>
          <w:rFonts w:ascii="Arial" w:hAnsi="Arial" w:cs="Arial"/>
        </w:rPr>
      </w:pPr>
    </w:p>
    <w:p w:rsidR="00C65E12" w:rsidRPr="00C65E12" w:rsidRDefault="00C65E12" w:rsidP="00EF4964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E4BCA" w:rsidRPr="00C65E12">
        <w:rPr>
          <w:rFonts w:ascii="Arial" w:hAnsi="Arial" w:cs="Arial"/>
        </w:rPr>
        <w:t xml:space="preserve">риложение </w:t>
      </w:r>
      <w:r w:rsidRPr="00C65E12">
        <w:rPr>
          <w:rFonts w:ascii="Arial" w:hAnsi="Arial" w:cs="Arial"/>
        </w:rPr>
        <w:t xml:space="preserve">  к Решению Думы МО «Олойское» № 11 от 13 августа 2015 г.</w:t>
      </w:r>
      <w:r w:rsidR="00EF4964" w:rsidRPr="00EF4964">
        <w:rPr>
          <w:rFonts w:ascii="Arial" w:hAnsi="Arial" w:cs="Arial"/>
        </w:rPr>
        <w:t xml:space="preserve"> </w:t>
      </w:r>
      <w:r w:rsidR="00EF4964" w:rsidRPr="00C65E12">
        <w:rPr>
          <w:rFonts w:ascii="Arial" w:hAnsi="Arial" w:cs="Arial"/>
        </w:rPr>
        <w:t xml:space="preserve">11 «Об утверждении муниципальной программы «Комплексное развитие систем коммунальной инфраструктуры на территории муниципального образования «Олойское» </w:t>
      </w:r>
      <w:r w:rsidR="00EF4964">
        <w:rPr>
          <w:rFonts w:ascii="Arial" w:hAnsi="Arial" w:cs="Arial"/>
        </w:rPr>
        <w:t xml:space="preserve">на 2014-2020 </w:t>
      </w:r>
      <w:proofErr w:type="spellStart"/>
      <w:r w:rsidR="00EF4964">
        <w:rPr>
          <w:rFonts w:ascii="Arial" w:hAnsi="Arial" w:cs="Arial"/>
        </w:rPr>
        <w:t>г.г</w:t>
      </w:r>
      <w:proofErr w:type="spellEnd"/>
      <w:r w:rsidR="00EF4964">
        <w:rPr>
          <w:rFonts w:ascii="Arial" w:hAnsi="Arial" w:cs="Arial"/>
        </w:rPr>
        <w:t>.» изложить в новой редакции согласно приложению 1.</w:t>
      </w:r>
    </w:p>
    <w:p w:rsidR="006E4BCA" w:rsidRPr="00C65E12" w:rsidRDefault="006E4BCA" w:rsidP="00EF4964">
      <w:pPr>
        <w:ind w:firstLine="709"/>
        <w:jc w:val="both"/>
        <w:rPr>
          <w:rFonts w:ascii="Arial" w:hAnsi="Arial" w:cs="Arial"/>
        </w:rPr>
      </w:pPr>
      <w:r w:rsidRPr="00C65E12">
        <w:rPr>
          <w:rFonts w:ascii="Arial" w:hAnsi="Arial" w:cs="Arial"/>
        </w:rPr>
        <w:t>2. Настоящее решение вступает в силу со дня его официального опубликования</w:t>
      </w:r>
      <w:r w:rsidR="00C65E12" w:rsidRPr="00C65E12">
        <w:rPr>
          <w:rFonts w:ascii="Arial" w:hAnsi="Arial" w:cs="Arial"/>
        </w:rPr>
        <w:t xml:space="preserve"> в газете «Вестник </w:t>
      </w:r>
      <w:proofErr w:type="spellStart"/>
      <w:r w:rsidR="00C65E12" w:rsidRPr="00C65E12">
        <w:rPr>
          <w:rFonts w:ascii="Arial" w:hAnsi="Arial" w:cs="Arial"/>
        </w:rPr>
        <w:t>Олоя</w:t>
      </w:r>
      <w:proofErr w:type="spellEnd"/>
      <w:r w:rsidR="00C65E12" w:rsidRPr="00C65E12">
        <w:rPr>
          <w:rFonts w:ascii="Arial" w:hAnsi="Arial" w:cs="Arial"/>
        </w:rPr>
        <w:t>»</w:t>
      </w:r>
      <w:r w:rsidRPr="00C65E12">
        <w:rPr>
          <w:rFonts w:ascii="Arial" w:hAnsi="Arial" w:cs="Arial"/>
        </w:rPr>
        <w:t>.</w:t>
      </w:r>
    </w:p>
    <w:p w:rsidR="006E4BCA" w:rsidRDefault="006E4BCA" w:rsidP="00EF4964">
      <w:pPr>
        <w:jc w:val="both"/>
        <w:rPr>
          <w:sz w:val="28"/>
          <w:szCs w:val="28"/>
        </w:rPr>
      </w:pPr>
    </w:p>
    <w:p w:rsidR="00EF4964" w:rsidRPr="001007D4" w:rsidRDefault="00EF4964" w:rsidP="00EF4964">
      <w:pPr>
        <w:jc w:val="both"/>
        <w:rPr>
          <w:sz w:val="28"/>
          <w:szCs w:val="28"/>
        </w:rPr>
      </w:pPr>
    </w:p>
    <w:p w:rsidR="006E4BCA" w:rsidRPr="00187AE5" w:rsidRDefault="00122DA9" w:rsidP="00EF496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6E4BCA">
        <w:rPr>
          <w:rFonts w:ascii="Arial" w:hAnsi="Arial" w:cs="Arial"/>
        </w:rPr>
        <w:t xml:space="preserve"> муниципального образования «Олойское»</w:t>
      </w:r>
    </w:p>
    <w:p w:rsidR="006E4BCA" w:rsidRPr="00187AE5" w:rsidRDefault="00122DA9" w:rsidP="00EF4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Р.И. </w:t>
      </w:r>
      <w:proofErr w:type="spellStart"/>
      <w:r>
        <w:rPr>
          <w:rFonts w:ascii="Arial" w:hAnsi="Arial" w:cs="Arial"/>
        </w:rPr>
        <w:t>Тыкешкина</w:t>
      </w:r>
      <w:proofErr w:type="spellEnd"/>
    </w:p>
    <w:p w:rsidR="006E4BCA" w:rsidRDefault="006E4BCA" w:rsidP="00EF4964">
      <w:pPr>
        <w:ind w:firstLine="4820"/>
        <w:jc w:val="both"/>
        <w:rPr>
          <w:rFonts w:ascii="Arial" w:hAnsi="Arial" w:cs="Arial"/>
        </w:rPr>
      </w:pPr>
    </w:p>
    <w:p w:rsidR="006E4BCA" w:rsidRPr="00EF4964" w:rsidRDefault="006E4BCA" w:rsidP="00EF4964">
      <w:pPr>
        <w:ind w:firstLine="4820"/>
        <w:jc w:val="right"/>
        <w:rPr>
          <w:rFonts w:ascii="Courier New" w:hAnsi="Courier New" w:cs="Courier New"/>
          <w:sz w:val="22"/>
          <w:szCs w:val="22"/>
        </w:rPr>
      </w:pPr>
      <w:r w:rsidRPr="00EF4964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6E4BCA" w:rsidRPr="00EF4964" w:rsidRDefault="006E4BCA" w:rsidP="00EF4964">
      <w:pPr>
        <w:ind w:firstLine="4820"/>
        <w:jc w:val="right"/>
        <w:rPr>
          <w:rFonts w:ascii="Courier New" w:hAnsi="Courier New" w:cs="Courier New"/>
          <w:sz w:val="22"/>
          <w:szCs w:val="22"/>
        </w:rPr>
      </w:pPr>
      <w:r w:rsidRPr="00EF4964">
        <w:rPr>
          <w:rFonts w:ascii="Courier New" w:hAnsi="Courier New" w:cs="Courier New"/>
          <w:sz w:val="22"/>
          <w:szCs w:val="22"/>
        </w:rPr>
        <w:t xml:space="preserve">к решению Думы МО «Олойское» </w:t>
      </w:r>
    </w:p>
    <w:p w:rsidR="006E4BCA" w:rsidRPr="00EF4964" w:rsidRDefault="006E4BCA" w:rsidP="00EF4964">
      <w:pPr>
        <w:ind w:firstLine="4820"/>
        <w:jc w:val="right"/>
        <w:rPr>
          <w:rFonts w:ascii="Courier New" w:hAnsi="Courier New" w:cs="Courier New"/>
          <w:sz w:val="22"/>
          <w:szCs w:val="22"/>
        </w:rPr>
      </w:pPr>
      <w:r w:rsidRPr="00EF4964">
        <w:rPr>
          <w:rFonts w:ascii="Courier New" w:hAnsi="Courier New" w:cs="Courier New"/>
          <w:sz w:val="22"/>
          <w:szCs w:val="22"/>
        </w:rPr>
        <w:t xml:space="preserve">от </w:t>
      </w:r>
      <w:r w:rsidR="009E6C14">
        <w:rPr>
          <w:rFonts w:ascii="Courier New" w:hAnsi="Courier New" w:cs="Courier New"/>
          <w:sz w:val="22"/>
          <w:szCs w:val="22"/>
        </w:rPr>
        <w:t>28</w:t>
      </w:r>
      <w:r w:rsidR="00EF4964" w:rsidRPr="00EF4964">
        <w:rPr>
          <w:rFonts w:ascii="Courier New" w:hAnsi="Courier New" w:cs="Courier New"/>
          <w:sz w:val="22"/>
          <w:szCs w:val="22"/>
        </w:rPr>
        <w:t>.07</w:t>
      </w:r>
      <w:r w:rsidRPr="00EF4964">
        <w:rPr>
          <w:rFonts w:ascii="Courier New" w:hAnsi="Courier New" w:cs="Courier New"/>
          <w:sz w:val="22"/>
          <w:szCs w:val="22"/>
        </w:rPr>
        <w:t>.017 года №</w:t>
      </w:r>
      <w:r w:rsidR="009E6C14">
        <w:rPr>
          <w:rFonts w:ascii="Courier New" w:hAnsi="Courier New" w:cs="Courier New"/>
          <w:sz w:val="22"/>
          <w:szCs w:val="22"/>
        </w:rPr>
        <w:t>09</w:t>
      </w:r>
      <w:r w:rsidRPr="00EF4964">
        <w:rPr>
          <w:rFonts w:ascii="Courier New" w:hAnsi="Courier New" w:cs="Courier New"/>
          <w:sz w:val="22"/>
          <w:szCs w:val="22"/>
        </w:rPr>
        <w:t xml:space="preserve"> </w:t>
      </w:r>
    </w:p>
    <w:p w:rsidR="006E4BCA" w:rsidRPr="00EF4964" w:rsidRDefault="006E4BCA" w:rsidP="00EF4964">
      <w:pPr>
        <w:jc w:val="right"/>
        <w:rPr>
          <w:rFonts w:ascii="Arial" w:hAnsi="Arial" w:cs="Arial"/>
        </w:rPr>
      </w:pPr>
    </w:p>
    <w:p w:rsidR="00EF4964" w:rsidRPr="00EF4964" w:rsidRDefault="00EF4964" w:rsidP="00EF4964">
      <w:pPr>
        <w:jc w:val="center"/>
        <w:rPr>
          <w:rFonts w:ascii="Arial" w:hAnsi="Arial" w:cs="Arial"/>
          <w:b/>
        </w:rPr>
      </w:pPr>
      <w:r w:rsidRPr="00EF4964">
        <w:rPr>
          <w:rFonts w:ascii="Arial" w:hAnsi="Arial" w:cs="Arial"/>
          <w:b/>
        </w:rPr>
        <w:t>Муниципальная программа</w:t>
      </w:r>
      <w:r>
        <w:rPr>
          <w:rFonts w:ascii="Arial" w:hAnsi="Arial" w:cs="Arial"/>
          <w:b/>
        </w:rPr>
        <w:t xml:space="preserve"> </w:t>
      </w:r>
      <w:r w:rsidRPr="00EF4964">
        <w:rPr>
          <w:rFonts w:ascii="Arial" w:hAnsi="Arial" w:cs="Arial"/>
          <w:b/>
        </w:rPr>
        <w:t xml:space="preserve">«Комплексное развитие систем коммунальной инфраструктуры  на территории муниципального образования «Олойское» </w:t>
      </w:r>
    </w:p>
    <w:p w:rsidR="00EF4964" w:rsidRDefault="00EF4964" w:rsidP="00EF4964">
      <w:pPr>
        <w:jc w:val="center"/>
        <w:rPr>
          <w:rFonts w:ascii="Arial" w:hAnsi="Arial" w:cs="Arial"/>
          <w:b/>
        </w:rPr>
      </w:pPr>
      <w:r w:rsidRPr="00EF4964">
        <w:rPr>
          <w:rFonts w:ascii="Arial" w:hAnsi="Arial" w:cs="Arial"/>
          <w:b/>
        </w:rPr>
        <w:t>на 2015-202</w:t>
      </w:r>
      <w:r>
        <w:rPr>
          <w:rFonts w:ascii="Arial" w:hAnsi="Arial" w:cs="Arial"/>
          <w:b/>
        </w:rPr>
        <w:t>4</w:t>
      </w:r>
      <w:r w:rsidRPr="00EF4964">
        <w:rPr>
          <w:rFonts w:ascii="Arial" w:hAnsi="Arial" w:cs="Arial"/>
          <w:b/>
        </w:rPr>
        <w:t xml:space="preserve"> годы» </w:t>
      </w:r>
    </w:p>
    <w:p w:rsidR="00EF4964" w:rsidRPr="00EF4964" w:rsidRDefault="00EF4964" w:rsidP="00EF4964">
      <w:pPr>
        <w:jc w:val="center"/>
        <w:rPr>
          <w:rFonts w:ascii="Arial" w:hAnsi="Arial" w:cs="Arial"/>
          <w:b/>
        </w:rPr>
      </w:pPr>
    </w:p>
    <w:p w:rsidR="00EF4964" w:rsidRPr="00EF4964" w:rsidRDefault="00EF4964" w:rsidP="00EF4964">
      <w:pPr>
        <w:rPr>
          <w:rFonts w:ascii="Arial" w:hAnsi="Arial" w:cs="Arial"/>
        </w:rPr>
      </w:pPr>
      <w:r w:rsidRPr="00EF4964">
        <w:rPr>
          <w:rFonts w:ascii="Arial" w:hAnsi="Arial" w:cs="Arial"/>
        </w:rPr>
        <w:t>Структура  муниципальной долгосрочной целевой программы</w:t>
      </w:r>
    </w:p>
    <w:p w:rsidR="00EF4964" w:rsidRDefault="00EF4964" w:rsidP="00EF4964">
      <w:pPr>
        <w:ind w:firstLine="709"/>
        <w:rPr>
          <w:rFonts w:ascii="Arial" w:hAnsi="Arial" w:cs="Arial"/>
        </w:rPr>
      </w:pPr>
      <w:r w:rsidRPr="00EF4964">
        <w:rPr>
          <w:rFonts w:ascii="Arial" w:hAnsi="Arial" w:cs="Arial"/>
        </w:rPr>
        <w:lastRenderedPageBreak/>
        <w:t>Паспорт программы</w:t>
      </w:r>
    </w:p>
    <w:p w:rsidR="00EF4964" w:rsidRPr="00EF4964" w:rsidRDefault="00EF4964" w:rsidP="00EF4964">
      <w:pPr>
        <w:ind w:firstLine="709"/>
        <w:jc w:val="center"/>
        <w:rPr>
          <w:rFonts w:ascii="Arial" w:hAnsi="Arial" w:cs="Arial"/>
        </w:rPr>
      </w:pP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1. Содержание проблемы и обоснование ее решения программными методами 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1.1. Демографическое развитие муниципального образования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1.2. Анализ текущего  состояния систем теплоснабжения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1.3. Анализ текущего  состояния систем водоснабжения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1.4. Анализ текущего  состояния сферы сбора твердых бытовых отходов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1.5. Анализ текущего  состояния уличного освещения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2. Основные цели и задачи, сроки и этапы реализации программы.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3. Мероприятия по развитию системы коммунальной инфраструктуры.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 3.1. Система теплоснабжения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 3.2. Система водоснабжения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 3.3. Система сбора и вывоза твердых бытовых отходов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 3.4. Система уличного освещения</w:t>
      </w:r>
    </w:p>
    <w:p w:rsidR="00EF4964" w:rsidRPr="00EF4964" w:rsidRDefault="000F6AA9" w:rsidP="00EF49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F4964" w:rsidRPr="00EF4964">
        <w:rPr>
          <w:rFonts w:ascii="Arial" w:hAnsi="Arial" w:cs="Arial"/>
        </w:rPr>
        <w:t xml:space="preserve">. Механизм реализации  программы и </w:t>
      </w:r>
      <w:proofErr w:type="gramStart"/>
      <w:r w:rsidR="00EF4964" w:rsidRPr="00EF4964">
        <w:rPr>
          <w:rFonts w:ascii="Arial" w:hAnsi="Arial" w:cs="Arial"/>
        </w:rPr>
        <w:t>контроль за</w:t>
      </w:r>
      <w:proofErr w:type="gramEnd"/>
      <w:r w:rsidR="00EF4964" w:rsidRPr="00EF4964">
        <w:rPr>
          <w:rFonts w:ascii="Arial" w:hAnsi="Arial" w:cs="Arial"/>
        </w:rPr>
        <w:t xml:space="preserve"> ходом ее выполнения</w:t>
      </w:r>
    </w:p>
    <w:p w:rsidR="00EF4964" w:rsidRPr="00EF4964" w:rsidRDefault="000F6AA9" w:rsidP="00EF49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F4964" w:rsidRPr="00EF4964">
        <w:rPr>
          <w:rFonts w:ascii="Arial" w:hAnsi="Arial" w:cs="Arial"/>
        </w:rPr>
        <w:t>. Оценка эффективности реализации программы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Приложение № 1 к программе. Перечень программных мероприятий по развитию коммунальной инфраструктуры, сбора твердых бытовых отходов.</w:t>
      </w:r>
    </w:p>
    <w:p w:rsidR="00EF4964" w:rsidRPr="00EF4964" w:rsidRDefault="00EF4964" w:rsidP="00EF4964">
      <w:pPr>
        <w:jc w:val="center"/>
        <w:rPr>
          <w:rFonts w:ascii="Arial" w:hAnsi="Arial" w:cs="Arial"/>
        </w:rPr>
      </w:pPr>
    </w:p>
    <w:p w:rsidR="00EF4964" w:rsidRDefault="00EF4964" w:rsidP="00EF4964">
      <w:pPr>
        <w:jc w:val="center"/>
        <w:rPr>
          <w:rFonts w:ascii="Arial" w:hAnsi="Arial" w:cs="Arial"/>
          <w:b/>
        </w:rPr>
      </w:pPr>
      <w:r w:rsidRPr="00EF4964">
        <w:rPr>
          <w:rFonts w:ascii="Arial" w:hAnsi="Arial" w:cs="Arial"/>
          <w:b/>
        </w:rPr>
        <w:t xml:space="preserve"> Паспорт</w:t>
      </w:r>
      <w:r>
        <w:rPr>
          <w:rFonts w:ascii="Arial" w:hAnsi="Arial" w:cs="Arial"/>
          <w:b/>
        </w:rPr>
        <w:t xml:space="preserve"> </w:t>
      </w:r>
      <w:r w:rsidRPr="00EF4964">
        <w:rPr>
          <w:rFonts w:ascii="Arial" w:hAnsi="Arial" w:cs="Arial"/>
          <w:b/>
        </w:rPr>
        <w:t>Муниципальной программы  «Комплексное развитие системы коммунальной инфраструктуры на территории  муниципального  образования «Олойское» на 2015-202</w:t>
      </w:r>
      <w:r>
        <w:rPr>
          <w:rFonts w:ascii="Arial" w:hAnsi="Arial" w:cs="Arial"/>
          <w:b/>
        </w:rPr>
        <w:t>4</w:t>
      </w:r>
      <w:r w:rsidRPr="00EF4964">
        <w:rPr>
          <w:rFonts w:ascii="Arial" w:hAnsi="Arial" w:cs="Arial"/>
          <w:b/>
        </w:rPr>
        <w:t xml:space="preserve"> годы» </w:t>
      </w:r>
    </w:p>
    <w:p w:rsidR="00EF4964" w:rsidRPr="00EF4964" w:rsidRDefault="00EF4964" w:rsidP="00EF4964">
      <w:pPr>
        <w:jc w:val="center"/>
        <w:rPr>
          <w:rFonts w:ascii="Arial" w:hAnsi="Arial" w:cs="Arial"/>
          <w:b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EF4964" w:rsidRPr="00EF4964" w:rsidTr="00C73D2C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0" w:name="_Toc166314947" w:colFirst="0" w:colLast="0"/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 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sz w:val="22"/>
                <w:szCs w:val="22"/>
              </w:rPr>
              <w:t>Муниципальная программа «Комплексное развитие системы коммунальной инфраструктуры на территории муниципального образования «Олойское» на 2014-2020 годы»  (далее – программа)</w:t>
            </w:r>
          </w:p>
        </w:tc>
      </w:tr>
      <w:tr w:rsidR="00EF4964" w:rsidRPr="00EF4964" w:rsidTr="00C73D2C">
        <w:trPr>
          <w:trHeight w:val="272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64" w:rsidRPr="00122DA9" w:rsidRDefault="00EF4964" w:rsidP="00EF496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Федеральный закон от 06 октября 2003 года </w:t>
            </w:r>
            <w:hyperlink r:id="rId7" w:history="1">
              <w:r w:rsidRPr="00122DA9">
                <w:rPr>
                  <w:rStyle w:val="a4"/>
                  <w:rFonts w:ascii="Courier New" w:hAnsi="Courier New" w:cs="Courier New"/>
                  <w:sz w:val="22"/>
                  <w:szCs w:val="22"/>
                </w:rPr>
                <w:t>№ 131-ФЗ</w:t>
              </w:r>
            </w:hyperlink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EF4964" w:rsidRPr="00122DA9" w:rsidRDefault="00EF4964" w:rsidP="00EF496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поручения Президента Российской Федерации от 17 марта 2011 года Пр-701;</w:t>
            </w:r>
          </w:p>
          <w:p w:rsidR="00EF4964" w:rsidRPr="00122DA9" w:rsidRDefault="00EF4964" w:rsidP="00EF49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hyperlink r:id="rId8" w:history="1">
              <w:r w:rsidRPr="00122DA9">
                <w:rPr>
                  <w:rStyle w:val="a8"/>
                  <w:rFonts w:ascii="Courier New" w:hAnsi="Courier New" w:cs="Courier New"/>
                  <w:color w:val="000000"/>
                  <w:sz w:val="22"/>
                  <w:szCs w:val="22"/>
                </w:rPr>
                <w:t>распоряжение</w:t>
              </w:r>
            </w:hyperlink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Правительства Российской Федерации от 02 февраля 2010 года N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годы», </w:t>
            </w:r>
          </w:p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F4964" w:rsidRPr="00EF4964" w:rsidTr="00C73D2C">
        <w:trPr>
          <w:trHeight w:val="56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«Олойское»</w:t>
            </w:r>
          </w:p>
        </w:tc>
      </w:tr>
      <w:tr w:rsidR="00EF4964" w:rsidRPr="00EF4964" w:rsidTr="00C73D2C">
        <w:trPr>
          <w:trHeight w:val="52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«Олойское»</w:t>
            </w:r>
          </w:p>
        </w:tc>
      </w:tr>
      <w:tr w:rsidR="00EF4964" w:rsidRPr="00EF4964" w:rsidTr="00C73D2C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22DA9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122DA9">
              <w:rPr>
                <w:rFonts w:ascii="Courier New" w:hAnsi="Courier New" w:cs="Courier New"/>
                <w:sz w:val="22"/>
                <w:szCs w:val="22"/>
              </w:rPr>
              <w:t xml:space="preserve"> реализацией Программы осуществляет по итогам каждого года Администрация муниципального образования «Олойское»</w:t>
            </w:r>
          </w:p>
        </w:tc>
      </w:tr>
      <w:tr w:rsidR="00EF4964" w:rsidRPr="00EF4964" w:rsidTr="00C73D2C">
        <w:trPr>
          <w:trHeight w:val="109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Цели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numPr>
                <w:ilvl w:val="0"/>
                <w:numId w:val="12"/>
              </w:numPr>
              <w:ind w:left="0" w:firstLin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sz w:val="22"/>
                <w:szCs w:val="22"/>
              </w:rPr>
              <w:t>Ремонт и обустройство водонапорных башен, обустройство зон санитарной охраны</w:t>
            </w:r>
          </w:p>
          <w:p w:rsidR="00EF4964" w:rsidRPr="00122DA9" w:rsidRDefault="00EF4964" w:rsidP="00EF4964">
            <w:pPr>
              <w:numPr>
                <w:ilvl w:val="0"/>
                <w:numId w:val="12"/>
              </w:numPr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sz w:val="22"/>
                <w:szCs w:val="22"/>
              </w:rPr>
              <w:t>Устройство уличного освещения</w:t>
            </w:r>
          </w:p>
          <w:p w:rsidR="00EF4964" w:rsidRPr="00122DA9" w:rsidRDefault="00EF4964" w:rsidP="00EF4964">
            <w:pPr>
              <w:numPr>
                <w:ilvl w:val="0"/>
                <w:numId w:val="12"/>
              </w:numPr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sz w:val="22"/>
                <w:szCs w:val="22"/>
              </w:rPr>
              <w:t>Реализация мер в сфере энергосбережения</w:t>
            </w:r>
          </w:p>
        </w:tc>
      </w:tr>
      <w:tr w:rsidR="00EF4964" w:rsidRPr="00EF4964" w:rsidTr="00C73D2C">
        <w:trPr>
          <w:trHeight w:val="169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1. Повышение надежности систем коммунальной инфраструктуры.</w:t>
            </w:r>
          </w:p>
          <w:p w:rsidR="00EF4964" w:rsidRPr="00122DA9" w:rsidRDefault="00EF4964" w:rsidP="00EF496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2.</w:t>
            </w: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EF4964" w:rsidRPr="00122DA9" w:rsidRDefault="00EF4964" w:rsidP="00EF496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3. Снижение потребление энергетических ресурсов.</w:t>
            </w:r>
          </w:p>
          <w:p w:rsidR="00EF4964" w:rsidRPr="00122DA9" w:rsidRDefault="00EF4964" w:rsidP="00EF496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4. Снижение потерь при поставке ресурсов потребителям.</w:t>
            </w:r>
          </w:p>
          <w:p w:rsidR="00EF4964" w:rsidRPr="00122DA9" w:rsidRDefault="00EF4964" w:rsidP="00EF49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5. Улучшение экологической обстановки в сельском поселении.</w:t>
            </w:r>
          </w:p>
        </w:tc>
      </w:tr>
      <w:tr w:rsidR="00EF4964" w:rsidRPr="00EF4964" w:rsidTr="00C73D2C">
        <w:trPr>
          <w:trHeight w:val="58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2015-2024 годы</w:t>
            </w:r>
          </w:p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1 этап: 2015-2019г.г.</w:t>
            </w:r>
          </w:p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2 этап: 2020-2024г.г.</w:t>
            </w:r>
          </w:p>
        </w:tc>
      </w:tr>
      <w:tr w:rsidR="00EF4964" w:rsidRPr="00EF4964" w:rsidTr="00C73D2C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финансирования:</w:t>
            </w:r>
          </w:p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1 этап</w:t>
            </w:r>
          </w:p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- средства областного бюджета – 1000,0 рублей;</w:t>
            </w:r>
          </w:p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- средства районного бюджета – 1000,0 рублей</w:t>
            </w:r>
          </w:p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- средства местного бюджета – 1000 рублей.</w:t>
            </w:r>
          </w:p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2 этап</w:t>
            </w:r>
          </w:p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- средства областного бюджета – 1000,0 рублей;</w:t>
            </w:r>
          </w:p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- средства районного бюджета – 1000,0 рублей</w:t>
            </w:r>
          </w:p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- средства местного бюджета – 1000 рублей.</w:t>
            </w:r>
          </w:p>
          <w:p w:rsidR="00EF4964" w:rsidRPr="00122DA9" w:rsidRDefault="00EF4964" w:rsidP="00EF496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ассигнования, предусмотренные в плановом периоде 2015-2024 годов, будут уточнены при формировании проектов бюджета поселения с учетом  изменения ассигнований областного и районного бюджетов.</w:t>
            </w:r>
          </w:p>
        </w:tc>
      </w:tr>
    </w:tbl>
    <w:p w:rsidR="00EF4964" w:rsidRPr="00EF4964" w:rsidRDefault="00EF4964" w:rsidP="00EF4964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EF4964" w:rsidRPr="00EF4964" w:rsidRDefault="00EF4964" w:rsidP="00EF4964">
      <w:pPr>
        <w:pStyle w:val="a3"/>
        <w:numPr>
          <w:ilvl w:val="0"/>
          <w:numId w:val="14"/>
        </w:numPr>
        <w:shd w:val="clear" w:color="auto" w:fill="FFFFFF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EF4964">
        <w:rPr>
          <w:rFonts w:ascii="Arial" w:hAnsi="Arial" w:cs="Arial"/>
          <w:b/>
          <w:bCs/>
          <w:color w:val="000000"/>
        </w:rPr>
        <w:t>Содержание проблемы и обоснование ее решения программными методами</w:t>
      </w:r>
    </w:p>
    <w:p w:rsidR="00EF4964" w:rsidRPr="00EF4964" w:rsidRDefault="00EF4964" w:rsidP="00EF4964">
      <w:pPr>
        <w:shd w:val="clear" w:color="auto" w:fill="FFFFFF"/>
        <w:ind w:left="360"/>
        <w:outlineLvl w:val="0"/>
        <w:rPr>
          <w:rFonts w:ascii="Arial" w:hAnsi="Arial" w:cs="Arial"/>
          <w:b/>
          <w:bCs/>
          <w:color w:val="000000"/>
        </w:rPr>
      </w:pPr>
    </w:p>
    <w:p w:rsidR="00EF4964" w:rsidRPr="00EF4964" w:rsidRDefault="00EF4964" w:rsidP="00EF4964">
      <w:pPr>
        <w:pStyle w:val="20"/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Одним из основополагающих условий развития  поселения является комплексное развитие систем жизнеобеспечения муниципального образования «Олойское».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EF4964" w:rsidRPr="00EF4964" w:rsidRDefault="00EF4964" w:rsidP="00EF4964">
      <w:pPr>
        <w:pStyle w:val="20"/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EF4964" w:rsidRPr="00EF4964" w:rsidRDefault="00EF4964" w:rsidP="00EF4964">
      <w:pPr>
        <w:pStyle w:val="20"/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демографическое развитие;</w:t>
      </w:r>
    </w:p>
    <w:p w:rsidR="00EF4964" w:rsidRPr="00EF4964" w:rsidRDefault="00EF4964" w:rsidP="00EF4964">
      <w:pPr>
        <w:pStyle w:val="20"/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состояние коммунальной инфраструктуры;</w:t>
      </w:r>
    </w:p>
    <w:p w:rsidR="00EF4964" w:rsidRPr="00EF4964" w:rsidRDefault="00EF4964" w:rsidP="00EF4964">
      <w:pPr>
        <w:pStyle w:val="ConsPlusNormal"/>
        <w:ind w:firstLine="540"/>
        <w:jc w:val="both"/>
        <w:rPr>
          <w:sz w:val="24"/>
          <w:szCs w:val="24"/>
        </w:rPr>
      </w:pPr>
      <w:r w:rsidRPr="00EF4964">
        <w:rPr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EF4964">
        <w:rPr>
          <w:sz w:val="24"/>
          <w:szCs w:val="24"/>
        </w:rPr>
        <w:t>ресурсо</w:t>
      </w:r>
      <w:proofErr w:type="spellEnd"/>
      <w:r w:rsidRPr="00EF4964">
        <w:rPr>
          <w:sz w:val="24"/>
          <w:szCs w:val="24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</w:p>
    <w:p w:rsidR="00EF4964" w:rsidRPr="00EF4964" w:rsidRDefault="00EF4964" w:rsidP="00EF4964">
      <w:pPr>
        <w:pStyle w:val="ConsPlusNormal"/>
        <w:ind w:firstLine="540"/>
        <w:jc w:val="both"/>
        <w:rPr>
          <w:sz w:val="24"/>
          <w:szCs w:val="24"/>
        </w:rPr>
      </w:pPr>
    </w:p>
    <w:p w:rsidR="00EF4964" w:rsidRPr="00EF4964" w:rsidRDefault="00EF4964" w:rsidP="00EF4964">
      <w:pPr>
        <w:numPr>
          <w:ilvl w:val="1"/>
          <w:numId w:val="11"/>
        </w:numPr>
        <w:shd w:val="clear" w:color="auto" w:fill="FFFFFF"/>
        <w:suppressAutoHyphens/>
        <w:ind w:left="0" w:firstLine="708"/>
        <w:jc w:val="both"/>
        <w:outlineLvl w:val="0"/>
        <w:rPr>
          <w:rFonts w:ascii="Arial" w:hAnsi="Arial" w:cs="Arial"/>
        </w:rPr>
      </w:pPr>
      <w:r w:rsidRPr="00EF4964">
        <w:rPr>
          <w:rFonts w:ascii="Arial" w:hAnsi="Arial" w:cs="Arial"/>
          <w:b/>
          <w:bCs/>
          <w:color w:val="000000"/>
        </w:rPr>
        <w:t>Демографическое развитие муниципального образования</w:t>
      </w:r>
    </w:p>
    <w:p w:rsidR="00EF4964" w:rsidRPr="00EF4964" w:rsidRDefault="00EF4964" w:rsidP="00EF4964">
      <w:pPr>
        <w:shd w:val="clear" w:color="auto" w:fill="FFFFFF"/>
        <w:suppressAutoHyphens/>
        <w:jc w:val="both"/>
        <w:outlineLvl w:val="0"/>
        <w:rPr>
          <w:rFonts w:ascii="Arial" w:hAnsi="Arial" w:cs="Arial"/>
        </w:rPr>
      </w:pPr>
    </w:p>
    <w:p w:rsidR="00EF4964" w:rsidRPr="00EF4964" w:rsidRDefault="00EF4964" w:rsidP="00EF4964">
      <w:pPr>
        <w:shd w:val="clear" w:color="auto" w:fill="FFFFFF"/>
        <w:suppressAutoHyphens/>
        <w:ind w:firstLine="709"/>
        <w:jc w:val="both"/>
        <w:outlineLvl w:val="0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В состав муниципального образования «Олойское» входит три населенных пункта - с. Олой, д. Баянгазуй, д. </w:t>
      </w:r>
      <w:proofErr w:type="spellStart"/>
      <w:r w:rsidRPr="00EF4964">
        <w:rPr>
          <w:rFonts w:ascii="Arial" w:hAnsi="Arial" w:cs="Arial"/>
        </w:rPr>
        <w:t>Отонхой</w:t>
      </w:r>
      <w:proofErr w:type="spellEnd"/>
      <w:r w:rsidRPr="00EF4964">
        <w:rPr>
          <w:rFonts w:ascii="Arial" w:hAnsi="Arial" w:cs="Arial"/>
        </w:rPr>
        <w:t>. В поселении в основном одноэтажные деревянные строения</w:t>
      </w:r>
      <w:proofErr w:type="gramStart"/>
      <w:r w:rsidRPr="00EF4964">
        <w:rPr>
          <w:rFonts w:ascii="Arial" w:hAnsi="Arial" w:cs="Arial"/>
        </w:rPr>
        <w:t>.</w:t>
      </w:r>
      <w:proofErr w:type="gramEnd"/>
      <w:r w:rsidRPr="00EF4964">
        <w:rPr>
          <w:rFonts w:ascii="Arial" w:hAnsi="Arial" w:cs="Arial"/>
        </w:rPr>
        <w:t xml:space="preserve"> </w:t>
      </w:r>
      <w:proofErr w:type="gramStart"/>
      <w:r w:rsidRPr="00EF4964">
        <w:rPr>
          <w:rFonts w:ascii="Arial" w:hAnsi="Arial" w:cs="Arial"/>
        </w:rPr>
        <w:t>к</w:t>
      </w:r>
      <w:proofErr w:type="gramEnd"/>
      <w:r w:rsidRPr="00EF4964">
        <w:rPr>
          <w:rFonts w:ascii="Arial" w:hAnsi="Arial" w:cs="Arial"/>
        </w:rPr>
        <w:t>оличеством дворов – 296 шт. в том числе: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С. Олой – 176 шт.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lastRenderedPageBreak/>
        <w:t>Д. Баянгазуй – 36 шт.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Д. </w:t>
      </w:r>
      <w:proofErr w:type="spellStart"/>
      <w:r w:rsidRPr="00EF4964">
        <w:rPr>
          <w:rFonts w:ascii="Arial" w:hAnsi="Arial" w:cs="Arial"/>
        </w:rPr>
        <w:t>Отонхой</w:t>
      </w:r>
      <w:proofErr w:type="spellEnd"/>
      <w:r w:rsidRPr="00EF4964">
        <w:rPr>
          <w:rFonts w:ascii="Arial" w:hAnsi="Arial" w:cs="Arial"/>
        </w:rPr>
        <w:t xml:space="preserve"> – 84 шт.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Административным центром муниципального образования является село Олой. Располагается в </w:t>
      </w:r>
      <w:smartTag w:uri="urn:schemas-microsoft-com:office:smarttags" w:element="metricconverter">
        <w:smartTagPr>
          <w:attr w:name="ProductID" w:val="93 км"/>
        </w:smartTagPr>
        <w:r w:rsidRPr="00EF4964">
          <w:rPr>
            <w:rFonts w:ascii="Arial" w:hAnsi="Arial" w:cs="Arial"/>
            <w:b/>
          </w:rPr>
          <w:t>93</w:t>
        </w:r>
        <w:r w:rsidRPr="00EF4964">
          <w:rPr>
            <w:rFonts w:ascii="Arial" w:hAnsi="Arial" w:cs="Arial"/>
          </w:rPr>
          <w:t xml:space="preserve"> км</w:t>
        </w:r>
      </w:smartTag>
      <w:r w:rsidRPr="00EF4964">
        <w:rPr>
          <w:rFonts w:ascii="Arial" w:hAnsi="Arial" w:cs="Arial"/>
        </w:rPr>
        <w:t xml:space="preserve"> севернее г. Иркутска, связан с областным центром шоссейной дорогой с асфальтовым покрытием.         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В настоящее время на территории поселения проживает 1134 человека.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Муниципальное образование расположено в южно-восточной части Эхирит-Булагатского района, граничит с землями муниципальных образований «</w:t>
      </w:r>
      <w:proofErr w:type="spellStart"/>
      <w:r w:rsidRPr="00EF4964">
        <w:rPr>
          <w:rFonts w:ascii="Arial" w:hAnsi="Arial" w:cs="Arial"/>
        </w:rPr>
        <w:t>Корсукское</w:t>
      </w:r>
      <w:proofErr w:type="spellEnd"/>
      <w:r w:rsidRPr="00EF4964">
        <w:rPr>
          <w:rFonts w:ascii="Arial" w:hAnsi="Arial" w:cs="Arial"/>
        </w:rPr>
        <w:t>», «Ново-Николаевское», «</w:t>
      </w:r>
      <w:proofErr w:type="spellStart"/>
      <w:r w:rsidRPr="00EF4964">
        <w:rPr>
          <w:rFonts w:ascii="Arial" w:hAnsi="Arial" w:cs="Arial"/>
        </w:rPr>
        <w:t>Гаханское</w:t>
      </w:r>
      <w:proofErr w:type="spellEnd"/>
      <w:r w:rsidRPr="00EF4964">
        <w:rPr>
          <w:rFonts w:ascii="Arial" w:hAnsi="Arial" w:cs="Arial"/>
        </w:rPr>
        <w:t>», а также с землями муниципального образования «</w:t>
      </w:r>
      <w:proofErr w:type="spellStart"/>
      <w:r w:rsidRPr="00EF4964">
        <w:rPr>
          <w:rFonts w:ascii="Arial" w:hAnsi="Arial" w:cs="Arial"/>
        </w:rPr>
        <w:t>Баяндаевский</w:t>
      </w:r>
      <w:proofErr w:type="spellEnd"/>
      <w:r w:rsidRPr="00EF4964">
        <w:rPr>
          <w:rFonts w:ascii="Arial" w:hAnsi="Arial" w:cs="Arial"/>
        </w:rPr>
        <w:t xml:space="preserve"> район».</w:t>
      </w:r>
    </w:p>
    <w:p w:rsidR="00EF4964" w:rsidRPr="00EF4964" w:rsidRDefault="00EF4964" w:rsidP="00EF4964">
      <w:pPr>
        <w:ind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Общая площадь земель муниципального образования  - 22295,83 га, в том числе земель сельхозугодий – 13535,83 га, площадь лесного фонда – 8709 га, площадь застроенных земель – 51 га.</w:t>
      </w:r>
    </w:p>
    <w:p w:rsidR="00EF4964" w:rsidRPr="00EF4964" w:rsidRDefault="00EF4964" w:rsidP="00EF4964">
      <w:pPr>
        <w:ind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Общая протяженность автомобильных (</w:t>
      </w:r>
      <w:proofErr w:type="spellStart"/>
      <w:r w:rsidRPr="00EF4964">
        <w:rPr>
          <w:rFonts w:ascii="Arial" w:hAnsi="Arial" w:cs="Arial"/>
        </w:rPr>
        <w:t>внутрипоселковых</w:t>
      </w:r>
      <w:proofErr w:type="spellEnd"/>
      <w:r w:rsidRPr="00EF4964">
        <w:rPr>
          <w:rFonts w:ascii="Arial" w:hAnsi="Arial" w:cs="Arial"/>
        </w:rPr>
        <w:t xml:space="preserve">) дорог – 30,0 км.                                                             </w:t>
      </w:r>
    </w:p>
    <w:p w:rsidR="00EF4964" w:rsidRPr="00EF4964" w:rsidRDefault="00EF4964" w:rsidP="00EF4964">
      <w:pPr>
        <w:shd w:val="clear" w:color="auto" w:fill="FFFFFF"/>
        <w:ind w:firstLine="540"/>
        <w:jc w:val="both"/>
        <w:outlineLvl w:val="0"/>
        <w:rPr>
          <w:rFonts w:ascii="Arial" w:hAnsi="Arial" w:cs="Arial"/>
        </w:rPr>
      </w:pPr>
      <w:r w:rsidRPr="00EF4964">
        <w:rPr>
          <w:rFonts w:ascii="Arial" w:hAnsi="Arial" w:cs="Arial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образования «Олойское» характеризуется следующими показателями (таблица 1).</w:t>
      </w:r>
    </w:p>
    <w:p w:rsidR="00EF4964" w:rsidRPr="00EF4964" w:rsidRDefault="00EF4964" w:rsidP="00EF4964">
      <w:pPr>
        <w:pStyle w:val="20"/>
        <w:spacing w:after="0" w:line="240" w:lineRule="auto"/>
        <w:ind w:left="0" w:firstLine="540"/>
        <w:jc w:val="right"/>
        <w:rPr>
          <w:rFonts w:ascii="Arial" w:hAnsi="Arial" w:cs="Arial"/>
        </w:rPr>
      </w:pPr>
      <w:r w:rsidRPr="00EF4964">
        <w:rPr>
          <w:rFonts w:ascii="Arial" w:hAnsi="Arial" w:cs="Arial"/>
        </w:rPr>
        <w:t>Таблица 1</w:t>
      </w:r>
    </w:p>
    <w:tbl>
      <w:tblPr>
        <w:tblW w:w="4945" w:type="pct"/>
        <w:tblLook w:val="00A0" w:firstRow="1" w:lastRow="0" w:firstColumn="1" w:lastColumn="0" w:noHBand="0" w:noVBand="0"/>
      </w:tblPr>
      <w:tblGrid>
        <w:gridCol w:w="4110"/>
        <w:gridCol w:w="1810"/>
        <w:gridCol w:w="1700"/>
        <w:gridCol w:w="1846"/>
      </w:tblGrid>
      <w:tr w:rsidR="00EF4964" w:rsidRPr="00EF4964" w:rsidTr="00C73D2C">
        <w:trPr>
          <w:trHeight w:val="20"/>
        </w:trPr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ind w:right="-57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ind w:right="-57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</w:tr>
      <w:tr w:rsidR="00EF4964" w:rsidRPr="00EF4964" w:rsidTr="00C73D2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2012 г.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2013 г.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2014 г.</w:t>
            </w:r>
          </w:p>
        </w:tc>
      </w:tr>
      <w:tr w:rsidR="00EF4964" w:rsidRPr="00EF4964" w:rsidTr="00C73D2C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ind w:right="-5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Численность населения поселения,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1188</w:t>
            </w:r>
          </w:p>
        </w:tc>
      </w:tr>
      <w:tr w:rsidR="00EF4964" w:rsidRPr="00EF4964" w:rsidTr="00C73D2C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ind w:right="-5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Число родившихся,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32</w:t>
            </w:r>
          </w:p>
        </w:tc>
      </w:tr>
      <w:tr w:rsidR="00EF4964" w:rsidRPr="00EF4964" w:rsidTr="00C73D2C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ind w:right="-5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Число умерших,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</w:tr>
      <w:tr w:rsidR="00EF4964" w:rsidRPr="00EF4964" w:rsidTr="00C73D2C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ind w:right="-5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Естественный прирост</w:t>
            </w:r>
            <w:proofErr w:type="gramStart"/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(+) / </w:t>
            </w:r>
            <w:proofErr w:type="gramEnd"/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убыль (-),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EF4964" w:rsidRPr="00EF4964" w:rsidTr="00C73D2C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ind w:right="-5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Миграционный прирост</w:t>
            </w:r>
            <w:proofErr w:type="gramStart"/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(+) / </w:t>
            </w:r>
            <w:proofErr w:type="gramEnd"/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убыль (-),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EF4964" w:rsidRPr="00EF4964" w:rsidTr="00C73D2C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ind w:right="-5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Общий прирост</w:t>
            </w:r>
            <w:proofErr w:type="gramStart"/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(+) / </w:t>
            </w:r>
            <w:proofErr w:type="gramEnd"/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убыль (</w:t>
            </w: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noBreakHyphen/>
              <w:t>),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</w:tbl>
    <w:p w:rsidR="00122DA9" w:rsidRDefault="00122DA9" w:rsidP="00EF4964">
      <w:pPr>
        <w:pStyle w:val="20"/>
        <w:spacing w:after="0" w:line="240" w:lineRule="auto"/>
        <w:ind w:left="0" w:firstLine="540"/>
        <w:jc w:val="both"/>
        <w:rPr>
          <w:rFonts w:ascii="Arial" w:hAnsi="Arial" w:cs="Arial"/>
        </w:rPr>
      </w:pPr>
    </w:p>
    <w:p w:rsidR="00EF4964" w:rsidRPr="00EF4964" w:rsidRDefault="00EF4964" w:rsidP="00EF4964">
      <w:pPr>
        <w:pStyle w:val="20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В период с 2012 по 2013 гг. численность населения поселения непрерывно увеличивается. </w:t>
      </w:r>
    </w:p>
    <w:p w:rsidR="00EF4964" w:rsidRPr="00EF4964" w:rsidRDefault="00EF4964" w:rsidP="00EF4964">
      <w:pPr>
        <w:pStyle w:val="20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Структура населения сельского поселения по отношению к трудоспособному возрасту приведена в таблице 2.</w:t>
      </w:r>
    </w:p>
    <w:p w:rsidR="00EF4964" w:rsidRPr="00EF4964" w:rsidRDefault="00EF4964" w:rsidP="00EF4964">
      <w:pPr>
        <w:pStyle w:val="20"/>
        <w:keepNext/>
        <w:spacing w:after="0" w:line="240" w:lineRule="auto"/>
        <w:ind w:left="0" w:firstLine="539"/>
        <w:jc w:val="right"/>
        <w:rPr>
          <w:rFonts w:ascii="Arial" w:hAnsi="Arial" w:cs="Arial"/>
        </w:rPr>
      </w:pPr>
      <w:r w:rsidRPr="00EF4964">
        <w:rPr>
          <w:rFonts w:ascii="Arial" w:hAnsi="Arial" w:cs="Arial"/>
        </w:rPr>
        <w:t>Таблица 2.</w:t>
      </w:r>
    </w:p>
    <w:tbl>
      <w:tblPr>
        <w:tblW w:w="9503" w:type="dxa"/>
        <w:jc w:val="center"/>
        <w:tblInd w:w="-1145" w:type="dxa"/>
        <w:tblLook w:val="00A0" w:firstRow="1" w:lastRow="0" w:firstColumn="1" w:lastColumn="0" w:noHBand="0" w:noVBand="0"/>
      </w:tblPr>
      <w:tblGrid>
        <w:gridCol w:w="826"/>
        <w:gridCol w:w="3784"/>
        <w:gridCol w:w="1701"/>
        <w:gridCol w:w="1560"/>
        <w:gridCol w:w="1632"/>
      </w:tblGrid>
      <w:tr w:rsidR="00EF4964" w:rsidRPr="00EF4964" w:rsidTr="00C73D2C">
        <w:trPr>
          <w:trHeight w:val="315"/>
          <w:tblHeader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F49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EF49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2013 г.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2014 г.</w:t>
            </w:r>
          </w:p>
        </w:tc>
      </w:tr>
      <w:tr w:rsidR="00EF4964" w:rsidRPr="00EF4964" w:rsidTr="00C73D2C">
        <w:trPr>
          <w:trHeight w:val="615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bookmarkStart w:id="1" w:name="RANGE!B13"/>
        <w:bookmarkEnd w:id="1"/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fldChar w:fldCharType="begin"/>
            </w: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instrText>HYPERLINK "../../../../../../../Andrey/AppData/Local/Microsoft/Windows/Temporary Internet Files/Content.MSO/BE9AD70D.xlsx" \l "RANGE!A18"</w:instrText>
            </w: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fldChar w:fldCharType="separate"/>
            </w:r>
            <w:r w:rsidRPr="00EF4964">
              <w:rPr>
                <w:rStyle w:val="a4"/>
                <w:rFonts w:ascii="Courier New" w:hAnsi="Courier New" w:cs="Courier New"/>
                <w:color w:val="000000"/>
                <w:sz w:val="22"/>
                <w:szCs w:val="22"/>
              </w:rPr>
              <w:t>Численность населения младше трудоспособного возраста, чел.</w:t>
            </w: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293</w:t>
            </w:r>
          </w:p>
        </w:tc>
      </w:tr>
      <w:tr w:rsidR="00EF4964" w:rsidRPr="00EF4964" w:rsidTr="00C73D2C">
        <w:trPr>
          <w:trHeight w:val="54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Численность населения трудоспособного возраста,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748</w:t>
            </w:r>
          </w:p>
        </w:tc>
      </w:tr>
      <w:tr w:rsidR="00EF4964" w:rsidRPr="00EF4964" w:rsidTr="00C73D2C">
        <w:trPr>
          <w:trHeight w:val="54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Численность населения старше трудоспособного возраста,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147</w:t>
            </w:r>
          </w:p>
        </w:tc>
      </w:tr>
    </w:tbl>
    <w:p w:rsidR="00EF4964" w:rsidRPr="00EF4964" w:rsidRDefault="00EF4964" w:rsidP="00EF4964">
      <w:pPr>
        <w:pStyle w:val="20"/>
        <w:spacing w:after="0" w:line="240" w:lineRule="auto"/>
        <w:ind w:left="0" w:firstLine="540"/>
        <w:jc w:val="both"/>
        <w:rPr>
          <w:rFonts w:ascii="Arial" w:hAnsi="Arial" w:cs="Arial"/>
        </w:rPr>
      </w:pPr>
    </w:p>
    <w:p w:rsidR="00EF4964" w:rsidRPr="00EF4964" w:rsidRDefault="00EF4964" w:rsidP="00EF4964">
      <w:pPr>
        <w:shd w:val="clear" w:color="auto" w:fill="FFFFFF"/>
        <w:ind w:firstLine="708"/>
        <w:jc w:val="both"/>
        <w:outlineLvl w:val="0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В 2014г. численность населения в трудоспособном возрасте составляла 63 % от общей численности населения поселения. Таким образом, на сегодняшний день возрастная структура населения муниципального образования «Олойское» </w:t>
      </w:r>
      <w:r w:rsidRPr="00EF4964">
        <w:rPr>
          <w:rFonts w:ascii="Arial" w:hAnsi="Arial" w:cs="Arial"/>
        </w:rPr>
        <w:lastRenderedPageBreak/>
        <w:t xml:space="preserve">имеет определенный демографический потенциал на перспективу в лице относительного большого удельного веса лиц трудоспособного возраста.   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 Демографический прогноз является   неотъемлемой частью комплексных экономических и социальных прогнозов развития территории и имеет чрезвычайно </w:t>
      </w:r>
      <w:proofErr w:type="gramStart"/>
      <w:r w:rsidRPr="00EF4964">
        <w:rPr>
          <w:rFonts w:ascii="Arial" w:hAnsi="Arial" w:cs="Arial"/>
        </w:rPr>
        <w:t>важное значение</w:t>
      </w:r>
      <w:proofErr w:type="gramEnd"/>
      <w:r w:rsidRPr="00EF4964">
        <w:rPr>
          <w:rFonts w:ascii="Arial" w:hAnsi="Arial" w:cs="Arial"/>
        </w:rPr>
        <w:t xml:space="preserve">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                                                </w:t>
      </w:r>
      <w:r w:rsidRPr="00EF4964">
        <w:rPr>
          <w:rFonts w:ascii="Arial" w:hAnsi="Arial" w:cs="Arial"/>
          <w:b/>
        </w:rPr>
        <w:t xml:space="preserve"> </w:t>
      </w:r>
    </w:p>
    <w:p w:rsidR="00EF4964" w:rsidRDefault="00EF4964" w:rsidP="00EF496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EF4964">
        <w:rPr>
          <w:rFonts w:ascii="Arial" w:hAnsi="Arial" w:cs="Arial"/>
          <w:b/>
          <w:color w:val="000000"/>
        </w:rPr>
        <w:t>Показатели сферы коммунального хозяйства муниципального образования</w:t>
      </w:r>
    </w:p>
    <w:p w:rsidR="007A62FA" w:rsidRPr="00EF4964" w:rsidRDefault="007A62FA" w:rsidP="00EF496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EF4964" w:rsidRPr="00EF4964" w:rsidRDefault="00EF4964" w:rsidP="00EF49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На территории муниципального образования «Олойское» действует одна угольная котельная.</w:t>
      </w:r>
    </w:p>
    <w:p w:rsidR="00EF4964" w:rsidRPr="00EF4964" w:rsidRDefault="00EF4964" w:rsidP="00EF49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поселения.</w:t>
      </w:r>
    </w:p>
    <w:p w:rsidR="00EF4964" w:rsidRPr="00EF4964" w:rsidRDefault="00EF4964" w:rsidP="00EF49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Причинами возникновения проблем является: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- высокий процент изношенности коммунальной инфраструктуры.</w:t>
      </w:r>
    </w:p>
    <w:p w:rsidR="00EF4964" w:rsidRPr="00EF4964" w:rsidRDefault="00EF4964" w:rsidP="00EF4964">
      <w:pPr>
        <w:ind w:firstLine="567"/>
        <w:jc w:val="both"/>
        <w:rPr>
          <w:rFonts w:ascii="Arial" w:hAnsi="Arial" w:cs="Arial"/>
          <w:iCs/>
        </w:rPr>
      </w:pPr>
      <w:r w:rsidRPr="00EF4964">
        <w:rPr>
          <w:rFonts w:ascii="Arial" w:hAnsi="Arial" w:cs="Arial"/>
        </w:rPr>
        <w:t xml:space="preserve">Следствием износа объектов ЖКХ является качество предоставляемых услуг, не соответствующее запросам потребителей. </w:t>
      </w:r>
    </w:p>
    <w:p w:rsidR="00EF4964" w:rsidRPr="00EF4964" w:rsidRDefault="00EF4964" w:rsidP="00EF4964">
      <w:pPr>
        <w:shd w:val="clear" w:color="auto" w:fill="FFFFFF"/>
        <w:ind w:firstLine="708"/>
        <w:jc w:val="right"/>
        <w:rPr>
          <w:rFonts w:ascii="Arial" w:hAnsi="Arial" w:cs="Arial"/>
          <w:color w:val="000000"/>
        </w:rPr>
      </w:pPr>
      <w:r w:rsidRPr="00EF4964">
        <w:rPr>
          <w:rFonts w:ascii="Arial" w:hAnsi="Arial" w:cs="Arial"/>
          <w:color w:val="000000"/>
        </w:rPr>
        <w:t>Таблица 3.</w:t>
      </w:r>
    </w:p>
    <w:tbl>
      <w:tblPr>
        <w:tblW w:w="9496" w:type="dxa"/>
        <w:jc w:val="center"/>
        <w:tblInd w:w="-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10"/>
        <w:gridCol w:w="1559"/>
        <w:gridCol w:w="2427"/>
      </w:tblGrid>
      <w:tr w:rsidR="00EF4964" w:rsidRPr="00EF4964" w:rsidTr="00C73D2C">
        <w:trPr>
          <w:trHeight w:val="555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bookmarkEnd w:id="0"/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Ед. </w:t>
            </w:r>
          </w:p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Значение показателя</w:t>
            </w:r>
          </w:p>
        </w:tc>
      </w:tr>
      <w:tr w:rsidR="00EF4964" w:rsidRPr="00EF4964" w:rsidTr="00C73D2C">
        <w:trPr>
          <w:trHeight w:val="348"/>
          <w:jc w:val="center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color w:val="000000"/>
                <w:sz w:val="22"/>
                <w:szCs w:val="22"/>
              </w:rPr>
              <w:t>Теплоснабжение</w:t>
            </w:r>
          </w:p>
        </w:tc>
      </w:tr>
      <w:tr w:rsidR="00EF4964" w:rsidRPr="00EF4964" w:rsidTr="00C73D2C">
        <w:trPr>
          <w:trHeight w:val="348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Количество угольных котельных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F4964" w:rsidRPr="00EF4964" w:rsidTr="00C73D2C">
        <w:trPr>
          <w:trHeight w:val="348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Протяжённость тепловой  сети в однотрубном исчислении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 xml:space="preserve">п. </w:t>
            </w:r>
            <w:proofErr w:type="gramStart"/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proofErr w:type="gramEnd"/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EF4964" w:rsidRPr="00EF4964" w:rsidTr="00C73D2C">
        <w:trPr>
          <w:trHeight w:val="271"/>
          <w:jc w:val="center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Водоснабжение</w:t>
            </w:r>
          </w:p>
        </w:tc>
      </w:tr>
      <w:tr w:rsidR="00EF4964" w:rsidRPr="00EF4964" w:rsidTr="00C73D2C">
        <w:trPr>
          <w:trHeight w:val="335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EF4964" w:rsidRPr="00EF4964" w:rsidTr="00C73D2C">
        <w:trPr>
          <w:trHeight w:val="120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м3/</w:t>
            </w:r>
            <w:proofErr w:type="spellStart"/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сут</w:t>
            </w:r>
            <w:proofErr w:type="spellEnd"/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</w:tr>
      <w:tr w:rsidR="00EF4964" w:rsidRPr="00EF4964" w:rsidTr="00C73D2C">
        <w:trPr>
          <w:trHeight w:val="335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4964" w:rsidRPr="00EF4964" w:rsidTr="00C73D2C">
        <w:trPr>
          <w:trHeight w:val="120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4964" w:rsidRPr="00EF4964" w:rsidTr="00C73D2C">
        <w:trPr>
          <w:trHeight w:val="270"/>
          <w:jc w:val="center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Организация сбора и вывоза  ТБО</w:t>
            </w:r>
          </w:p>
        </w:tc>
      </w:tr>
      <w:tr w:rsidR="00EF4964" w:rsidRPr="00EF4964" w:rsidTr="00C73D2C">
        <w:trPr>
          <w:trHeight w:val="270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Количество обслуживаемого населения в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1134</w:t>
            </w:r>
          </w:p>
        </w:tc>
      </w:tr>
      <w:tr w:rsidR="00EF4964" w:rsidRPr="00EF4964" w:rsidTr="00C73D2C">
        <w:trPr>
          <w:trHeight w:val="270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Годовая удельная норма накопления ТБО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м3/чел.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</w:tr>
      <w:tr w:rsidR="00EF4964" w:rsidRPr="00EF4964" w:rsidTr="00C73D2C">
        <w:trPr>
          <w:trHeight w:val="270"/>
          <w:jc w:val="center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color w:val="000000"/>
                <w:sz w:val="22"/>
                <w:szCs w:val="22"/>
              </w:rPr>
              <w:t>Уличное освещение</w:t>
            </w:r>
          </w:p>
        </w:tc>
      </w:tr>
      <w:tr w:rsidR="00EF4964" w:rsidRPr="00EF4964" w:rsidTr="00C73D2C">
        <w:trPr>
          <w:trHeight w:val="270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Протяженность сетей уличного освещения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км</w:t>
            </w:r>
            <w:proofErr w:type="gramEnd"/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4964" w:rsidRPr="00EF4964" w:rsidTr="00C73D2C">
        <w:trPr>
          <w:trHeight w:val="270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64">
              <w:rPr>
                <w:rFonts w:ascii="Arial" w:hAnsi="Arial" w:cs="Arial"/>
                <w:bCs/>
                <w:sz w:val="22"/>
                <w:szCs w:val="22"/>
              </w:rPr>
              <w:t>Количество населенных пунктов</w:t>
            </w:r>
            <w:r w:rsidRPr="00EF49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4964">
              <w:rPr>
                <w:rFonts w:ascii="Arial" w:hAnsi="Arial" w:cs="Arial"/>
                <w:bCs/>
                <w:sz w:val="22"/>
                <w:szCs w:val="22"/>
              </w:rPr>
              <w:t>обеспеченных водоснабжением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EF4964" w:rsidRPr="00EF4964" w:rsidTr="00C73D2C">
        <w:trPr>
          <w:trHeight w:val="270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4964">
              <w:rPr>
                <w:rFonts w:ascii="Arial" w:hAnsi="Arial" w:cs="Arial"/>
                <w:bCs/>
                <w:sz w:val="22"/>
                <w:szCs w:val="22"/>
              </w:rPr>
              <w:t>Количество светильников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EF4964" w:rsidRDefault="00EF4964" w:rsidP="00EF496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F4964" w:rsidRPr="00EF4964" w:rsidRDefault="00EF4964" w:rsidP="00EF4964">
      <w:pPr>
        <w:pStyle w:val="a3"/>
        <w:numPr>
          <w:ilvl w:val="1"/>
          <w:numId w:val="13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F4964">
        <w:rPr>
          <w:rFonts w:ascii="Arial" w:hAnsi="Arial" w:cs="Arial"/>
          <w:b/>
        </w:rPr>
        <w:t>Анализ текущего состояния систем теплоснабжения</w:t>
      </w:r>
    </w:p>
    <w:p w:rsidR="00EF4964" w:rsidRPr="00EF4964" w:rsidRDefault="00EF4964" w:rsidP="00EF4964">
      <w:pPr>
        <w:pStyle w:val="a3"/>
        <w:autoSpaceDE w:val="0"/>
        <w:autoSpaceDN w:val="0"/>
        <w:adjustRightInd w:val="0"/>
        <w:rPr>
          <w:rFonts w:ascii="Arial" w:hAnsi="Arial" w:cs="Arial"/>
          <w:b/>
        </w:rPr>
      </w:pPr>
    </w:p>
    <w:p w:rsidR="00EF4964" w:rsidRPr="00EF4964" w:rsidRDefault="00EF4964" w:rsidP="00EF4964">
      <w:pPr>
        <w:pStyle w:val="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F4964">
        <w:rPr>
          <w:rFonts w:ascii="Arial" w:hAnsi="Arial" w:cs="Arial"/>
          <w:sz w:val="24"/>
          <w:szCs w:val="24"/>
          <w:lang w:val="ru-RU"/>
        </w:rPr>
        <w:t xml:space="preserve">Отопление </w:t>
      </w:r>
      <w:proofErr w:type="spellStart"/>
      <w:r w:rsidRPr="00EF4964">
        <w:rPr>
          <w:rFonts w:ascii="Arial" w:hAnsi="Arial" w:cs="Arial"/>
          <w:sz w:val="24"/>
          <w:szCs w:val="24"/>
          <w:lang w:val="ru-RU"/>
        </w:rPr>
        <w:t>Олойской</w:t>
      </w:r>
      <w:proofErr w:type="spellEnd"/>
      <w:r w:rsidRPr="00EF4964">
        <w:rPr>
          <w:rFonts w:ascii="Arial" w:hAnsi="Arial" w:cs="Arial"/>
          <w:sz w:val="24"/>
          <w:szCs w:val="24"/>
          <w:lang w:val="ru-RU"/>
        </w:rPr>
        <w:t xml:space="preserve"> СОШ осуществляется за счет собственной угольной котельной. </w:t>
      </w:r>
      <w:r w:rsidRPr="00EF4964">
        <w:rPr>
          <w:rFonts w:ascii="Arial" w:hAnsi="Arial" w:cs="Arial"/>
          <w:sz w:val="24"/>
          <w:szCs w:val="24"/>
        </w:rPr>
        <w:t xml:space="preserve">Подача тепла осуществляется по тепловым сетям протяженностью </w:t>
      </w:r>
      <w:r w:rsidRPr="00EF4964">
        <w:rPr>
          <w:rFonts w:ascii="Arial" w:hAnsi="Arial" w:cs="Arial"/>
          <w:sz w:val="24"/>
          <w:szCs w:val="24"/>
          <w:lang w:val="ru-RU"/>
        </w:rPr>
        <w:t>240</w:t>
      </w:r>
      <w:r w:rsidRPr="00EF4964">
        <w:rPr>
          <w:rFonts w:ascii="Arial" w:hAnsi="Arial" w:cs="Arial"/>
          <w:sz w:val="24"/>
          <w:szCs w:val="24"/>
        </w:rPr>
        <w:t xml:space="preserve"> </w:t>
      </w:r>
      <w:r w:rsidRPr="00EF4964">
        <w:rPr>
          <w:rFonts w:ascii="Arial" w:hAnsi="Arial" w:cs="Arial"/>
          <w:sz w:val="24"/>
          <w:szCs w:val="24"/>
          <w:lang w:val="ru-RU"/>
        </w:rPr>
        <w:t>п. м.</w:t>
      </w:r>
      <w:r w:rsidRPr="00EF4964">
        <w:rPr>
          <w:rFonts w:ascii="Arial" w:hAnsi="Arial" w:cs="Arial"/>
          <w:sz w:val="24"/>
          <w:szCs w:val="24"/>
        </w:rPr>
        <w:t xml:space="preserve"> (в </w:t>
      </w:r>
      <w:r w:rsidRPr="00EF4964">
        <w:rPr>
          <w:rFonts w:ascii="Arial" w:hAnsi="Arial" w:cs="Arial"/>
          <w:sz w:val="24"/>
          <w:szCs w:val="24"/>
          <w:lang w:val="ru-RU"/>
        </w:rPr>
        <w:t>одно</w:t>
      </w:r>
      <w:r w:rsidRPr="00EF4964">
        <w:rPr>
          <w:rFonts w:ascii="Arial" w:hAnsi="Arial" w:cs="Arial"/>
          <w:sz w:val="24"/>
          <w:szCs w:val="24"/>
        </w:rPr>
        <w:t>трубном исчислении), средний физический износ тепловых сетей 6</w:t>
      </w:r>
      <w:r w:rsidRPr="00EF4964">
        <w:rPr>
          <w:rFonts w:ascii="Arial" w:hAnsi="Arial" w:cs="Arial"/>
          <w:sz w:val="24"/>
          <w:szCs w:val="24"/>
          <w:lang w:val="ru-RU"/>
        </w:rPr>
        <w:t>9,6</w:t>
      </w:r>
      <w:r w:rsidRPr="00EF4964">
        <w:rPr>
          <w:rFonts w:ascii="Arial" w:hAnsi="Arial" w:cs="Arial"/>
          <w:sz w:val="24"/>
          <w:szCs w:val="24"/>
        </w:rPr>
        <w:t>%.</w:t>
      </w:r>
    </w:p>
    <w:p w:rsidR="00EF4964" w:rsidRPr="00EF4964" w:rsidRDefault="00EF4964" w:rsidP="00EF4964">
      <w:pPr>
        <w:pStyle w:val="3"/>
        <w:spacing w:after="0"/>
        <w:ind w:left="0" w:firstLine="283"/>
        <w:jc w:val="both"/>
        <w:rPr>
          <w:rFonts w:ascii="Arial" w:hAnsi="Arial" w:cs="Arial"/>
          <w:sz w:val="24"/>
          <w:szCs w:val="24"/>
        </w:rPr>
      </w:pPr>
      <w:proofErr w:type="spellStart"/>
      <w:r w:rsidRPr="00EF4964">
        <w:rPr>
          <w:rFonts w:ascii="Arial" w:hAnsi="Arial" w:cs="Arial"/>
          <w:sz w:val="24"/>
          <w:szCs w:val="24"/>
        </w:rPr>
        <w:t>Тепломагистрали</w:t>
      </w:r>
      <w:proofErr w:type="spellEnd"/>
      <w:r w:rsidRPr="00EF4964">
        <w:rPr>
          <w:rFonts w:ascii="Arial" w:hAnsi="Arial" w:cs="Arial"/>
          <w:sz w:val="24"/>
          <w:szCs w:val="24"/>
        </w:rPr>
        <w:t xml:space="preserve"> пролегают </w:t>
      </w:r>
      <w:r w:rsidRPr="00EF4964">
        <w:rPr>
          <w:rFonts w:ascii="Arial" w:hAnsi="Arial" w:cs="Arial"/>
          <w:sz w:val="24"/>
          <w:szCs w:val="24"/>
          <w:lang w:val="ru-RU"/>
        </w:rPr>
        <w:t>под</w:t>
      </w:r>
      <w:r w:rsidRPr="00EF4964">
        <w:rPr>
          <w:rFonts w:ascii="Arial" w:hAnsi="Arial" w:cs="Arial"/>
          <w:sz w:val="24"/>
          <w:szCs w:val="24"/>
        </w:rPr>
        <w:t xml:space="preserve">земно. В качестве теплоносителя для систем отопления, потребителей является подогретая вода с параметрами </w:t>
      </w:r>
      <w:r w:rsidRPr="00EF4964">
        <w:rPr>
          <w:rFonts w:ascii="Arial" w:hAnsi="Arial" w:cs="Arial"/>
          <w:sz w:val="24"/>
          <w:szCs w:val="24"/>
          <w:lang w:val="ru-RU"/>
        </w:rPr>
        <w:t>95</w:t>
      </w:r>
      <w:r w:rsidRPr="00EF4964">
        <w:rPr>
          <w:rFonts w:ascii="Arial" w:hAnsi="Arial" w:cs="Arial"/>
          <w:sz w:val="24"/>
          <w:szCs w:val="24"/>
        </w:rPr>
        <w:t>-70</w:t>
      </w:r>
      <w:r w:rsidRPr="00EF4964">
        <w:rPr>
          <w:rFonts w:ascii="Arial" w:hAnsi="Arial" w:cs="Arial"/>
          <w:sz w:val="24"/>
          <w:szCs w:val="24"/>
          <w:vertAlign w:val="superscript"/>
        </w:rPr>
        <w:t>о</w:t>
      </w:r>
      <w:r w:rsidRPr="00EF4964">
        <w:rPr>
          <w:rFonts w:ascii="Arial" w:hAnsi="Arial" w:cs="Arial"/>
          <w:sz w:val="24"/>
          <w:szCs w:val="24"/>
        </w:rPr>
        <w:t xml:space="preserve">С. </w:t>
      </w:r>
    </w:p>
    <w:p w:rsidR="00EF4964" w:rsidRPr="00EF4964" w:rsidRDefault="00EF4964" w:rsidP="00EF4964">
      <w:pPr>
        <w:ind w:firstLine="227"/>
        <w:jc w:val="right"/>
        <w:rPr>
          <w:rFonts w:ascii="Arial" w:hAnsi="Arial" w:cs="Arial"/>
        </w:rPr>
      </w:pPr>
      <w:r w:rsidRPr="00EF4964">
        <w:rPr>
          <w:rFonts w:ascii="Arial" w:hAnsi="Arial" w:cs="Arial"/>
        </w:rPr>
        <w:lastRenderedPageBreak/>
        <w:t>Таблица 4.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403"/>
        <w:gridCol w:w="1888"/>
        <w:gridCol w:w="1760"/>
        <w:gridCol w:w="1760"/>
      </w:tblGrid>
      <w:tr w:rsidR="00EF4964" w:rsidRPr="00EF4964" w:rsidTr="00C73D2C">
        <w:trPr>
          <w:trHeight w:val="219"/>
          <w:tblHeader/>
        </w:trPr>
        <w:tc>
          <w:tcPr>
            <w:tcW w:w="9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Месторасположение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Установленная мощность, Гкал/час</w:t>
            </w:r>
          </w:p>
        </w:tc>
        <w:tc>
          <w:tcPr>
            <w:tcW w:w="9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Подключённая нагрузка, Гкал/час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Износ оборудования  %</w:t>
            </w:r>
          </w:p>
        </w:tc>
      </w:tr>
      <w:tr w:rsidR="00EF4964" w:rsidRPr="00EF4964" w:rsidTr="00C73D2C">
        <w:trPr>
          <w:trHeight w:val="216"/>
        </w:trPr>
        <w:tc>
          <w:tcPr>
            <w:tcW w:w="9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EF4964" w:rsidRDefault="00EF4964" w:rsidP="00EF4964">
            <w:pPr>
              <w:spacing w:before="60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 xml:space="preserve">Котельная </w:t>
            </w:r>
            <w:proofErr w:type="spellStart"/>
            <w:r w:rsidRPr="00EF4964">
              <w:rPr>
                <w:rFonts w:ascii="Courier New" w:hAnsi="Courier New" w:cs="Courier New"/>
                <w:sz w:val="22"/>
                <w:szCs w:val="22"/>
              </w:rPr>
              <w:t>Олойской</w:t>
            </w:r>
            <w:proofErr w:type="spellEnd"/>
            <w:r w:rsidRPr="00EF4964">
              <w:rPr>
                <w:rFonts w:ascii="Courier New" w:hAnsi="Courier New" w:cs="Courier New"/>
                <w:sz w:val="22"/>
                <w:szCs w:val="22"/>
              </w:rPr>
              <w:t xml:space="preserve"> школы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EF4964" w:rsidRDefault="00EF4964" w:rsidP="00EF4964">
            <w:pPr>
              <w:spacing w:before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с. Олой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EF4964" w:rsidRDefault="00EF4964" w:rsidP="00EF4964">
            <w:pPr>
              <w:spacing w:before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0,43</w:t>
            </w:r>
          </w:p>
        </w:tc>
        <w:tc>
          <w:tcPr>
            <w:tcW w:w="9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EF4964" w:rsidRDefault="00EF4964" w:rsidP="00EF4964">
            <w:pPr>
              <w:spacing w:before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0,34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EF4964" w:rsidRDefault="00EF4964" w:rsidP="00EF4964">
            <w:pPr>
              <w:spacing w:before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</w:tr>
    </w:tbl>
    <w:p w:rsidR="00EF4964" w:rsidRPr="00EF4964" w:rsidRDefault="00EF4964" w:rsidP="00EF4964">
      <w:pPr>
        <w:ind w:firstLine="227"/>
        <w:jc w:val="both"/>
        <w:rPr>
          <w:rFonts w:ascii="Arial" w:hAnsi="Arial" w:cs="Arial"/>
        </w:rPr>
      </w:pPr>
    </w:p>
    <w:p w:rsidR="00EF4964" w:rsidRPr="00EF4964" w:rsidRDefault="00EF4964" w:rsidP="00EF4964">
      <w:pPr>
        <w:pStyle w:val="3"/>
        <w:spacing w:after="0"/>
        <w:ind w:left="0" w:firstLine="283"/>
        <w:jc w:val="both"/>
        <w:rPr>
          <w:rFonts w:ascii="Arial" w:hAnsi="Arial" w:cs="Arial"/>
          <w:sz w:val="24"/>
          <w:szCs w:val="24"/>
          <w:lang w:val="ru-RU"/>
        </w:rPr>
      </w:pPr>
      <w:r w:rsidRPr="00EF4964">
        <w:rPr>
          <w:rFonts w:ascii="Arial" w:hAnsi="Arial" w:cs="Arial"/>
          <w:sz w:val="24"/>
          <w:szCs w:val="24"/>
        </w:rPr>
        <w:t>Котельн</w:t>
      </w:r>
      <w:r w:rsidRPr="00EF4964">
        <w:rPr>
          <w:rFonts w:ascii="Arial" w:hAnsi="Arial" w:cs="Arial"/>
          <w:sz w:val="24"/>
          <w:szCs w:val="24"/>
          <w:lang w:val="ru-RU"/>
        </w:rPr>
        <w:t>ая</w:t>
      </w:r>
      <w:r w:rsidRPr="00EF4964">
        <w:rPr>
          <w:rFonts w:ascii="Arial" w:hAnsi="Arial" w:cs="Arial"/>
          <w:sz w:val="24"/>
          <w:szCs w:val="24"/>
        </w:rPr>
        <w:t xml:space="preserve"> характеризуются высоким физическим износом, поэтому необходима реконструкция данных объектов, а также повышение </w:t>
      </w:r>
      <w:proofErr w:type="spellStart"/>
      <w:r w:rsidRPr="00EF4964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EF4964">
        <w:rPr>
          <w:rFonts w:ascii="Arial" w:hAnsi="Arial" w:cs="Arial"/>
          <w:sz w:val="24"/>
          <w:szCs w:val="24"/>
        </w:rPr>
        <w:t xml:space="preserve"> существующих котельных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энергосбережению в теплоснабжении</w:t>
      </w:r>
    </w:p>
    <w:p w:rsidR="00EF4964" w:rsidRPr="00EF4964" w:rsidRDefault="00EF4964" w:rsidP="00EF4964">
      <w:pPr>
        <w:pStyle w:val="3"/>
        <w:spacing w:after="0"/>
        <w:ind w:left="0" w:firstLine="283"/>
        <w:jc w:val="both"/>
        <w:rPr>
          <w:rFonts w:ascii="Arial" w:hAnsi="Arial" w:cs="Arial"/>
          <w:sz w:val="24"/>
          <w:szCs w:val="24"/>
          <w:lang w:val="ru-RU"/>
        </w:rPr>
      </w:pPr>
    </w:p>
    <w:p w:rsidR="00EF4964" w:rsidRPr="00EF4964" w:rsidRDefault="00EF4964" w:rsidP="00EF4964">
      <w:pPr>
        <w:pStyle w:val="a3"/>
        <w:numPr>
          <w:ilvl w:val="1"/>
          <w:numId w:val="11"/>
        </w:numPr>
        <w:shd w:val="clear" w:color="auto" w:fill="FFFFFF"/>
        <w:jc w:val="center"/>
        <w:rPr>
          <w:rFonts w:ascii="Arial" w:hAnsi="Arial" w:cs="Arial"/>
          <w:b/>
        </w:rPr>
      </w:pPr>
      <w:r w:rsidRPr="00EF4964">
        <w:rPr>
          <w:rFonts w:ascii="Arial" w:hAnsi="Arial" w:cs="Arial"/>
          <w:b/>
        </w:rPr>
        <w:t>Анализ текущего состояния  систем  водоснабжения</w:t>
      </w:r>
    </w:p>
    <w:p w:rsidR="00EF4964" w:rsidRPr="00EF4964" w:rsidRDefault="00EF4964" w:rsidP="00EF4964">
      <w:pPr>
        <w:pStyle w:val="a3"/>
        <w:shd w:val="clear" w:color="auto" w:fill="FFFFFF"/>
        <w:ind w:left="420"/>
        <w:rPr>
          <w:rFonts w:ascii="Arial" w:hAnsi="Arial" w:cs="Arial"/>
          <w:b/>
        </w:rPr>
      </w:pPr>
    </w:p>
    <w:p w:rsidR="00EF4964" w:rsidRPr="00EF4964" w:rsidRDefault="00EF4964" w:rsidP="00EF4964">
      <w:pPr>
        <w:ind w:firstLine="708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Обеспечение потребителей населенных пунктов муниципального образования «Олойское» услугой холодного водоснабжения осуществляется с помощью источников водоснабжения, водонапорных емкостей, подземных источников водоснабжения артезианских скважин в количестве 2 шт. Потребление воды всеми потребителями составляет 10,0 тыс. м3 в год. Для решения проблемы с холодным водоснабжением необходим комплексный подход к решению этого вопроса.</w:t>
      </w:r>
    </w:p>
    <w:p w:rsidR="00EF4964" w:rsidRPr="00EF4964" w:rsidRDefault="00EF4964" w:rsidP="00EF4964">
      <w:pPr>
        <w:ind w:firstLine="709"/>
        <w:rPr>
          <w:rFonts w:ascii="Arial" w:hAnsi="Arial" w:cs="Arial"/>
        </w:rPr>
      </w:pPr>
      <w:r w:rsidRPr="00EF4964">
        <w:rPr>
          <w:rFonts w:ascii="Arial" w:hAnsi="Arial" w:cs="Arial"/>
        </w:rPr>
        <w:t>Характеристика проблемы:</w:t>
      </w:r>
    </w:p>
    <w:p w:rsidR="00EF4964" w:rsidRPr="00EF4964" w:rsidRDefault="00EF4964" w:rsidP="00EF4964">
      <w:pPr>
        <w:ind w:firstLine="709"/>
        <w:rPr>
          <w:rFonts w:ascii="Arial" w:hAnsi="Arial" w:cs="Arial"/>
        </w:rPr>
      </w:pPr>
      <w:r w:rsidRPr="00EF4964">
        <w:rPr>
          <w:rFonts w:ascii="Arial" w:hAnsi="Arial" w:cs="Arial"/>
        </w:rPr>
        <w:t>1. Износ объектов водоснабжения составляет свыше 70%.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таблице.</w:t>
      </w:r>
    </w:p>
    <w:p w:rsidR="00EF4964" w:rsidRPr="00EF4964" w:rsidRDefault="00EF4964" w:rsidP="00EF4964">
      <w:pPr>
        <w:ind w:firstLine="709"/>
        <w:jc w:val="right"/>
        <w:rPr>
          <w:rFonts w:ascii="Arial" w:hAnsi="Arial" w:cs="Arial"/>
        </w:rPr>
      </w:pPr>
      <w:r w:rsidRPr="00EF4964">
        <w:rPr>
          <w:rFonts w:ascii="Arial" w:hAnsi="Arial" w:cs="Arial"/>
        </w:rPr>
        <w:t>Таблица 5.</w:t>
      </w:r>
    </w:p>
    <w:tbl>
      <w:tblPr>
        <w:tblW w:w="9367" w:type="dxa"/>
        <w:jc w:val="center"/>
        <w:tblInd w:w="-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127"/>
        <w:gridCol w:w="1944"/>
        <w:gridCol w:w="1311"/>
        <w:gridCol w:w="1711"/>
      </w:tblGrid>
      <w:tr w:rsidR="00EF4964" w:rsidRPr="00EF4964" w:rsidTr="00C73D2C">
        <w:trPr>
          <w:trHeight w:val="273"/>
          <w:jc w:val="center"/>
        </w:trPr>
        <w:tc>
          <w:tcPr>
            <w:tcW w:w="2274" w:type="dxa"/>
            <w:vMerge w:val="restart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sz w:val="22"/>
                <w:szCs w:val="22"/>
              </w:rPr>
              <w:t>Наименование населённого пункта</w:t>
            </w:r>
          </w:p>
        </w:tc>
        <w:tc>
          <w:tcPr>
            <w:tcW w:w="5382" w:type="dxa"/>
            <w:gridSpan w:val="3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sz w:val="22"/>
                <w:szCs w:val="22"/>
              </w:rPr>
              <w:t>Техническое состояние системы</w:t>
            </w:r>
          </w:p>
          <w:p w:rsidR="00EF4964" w:rsidRPr="00EF4964" w:rsidRDefault="00EF4964" w:rsidP="00EF49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sz w:val="22"/>
                <w:szCs w:val="22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1" w:type="dxa"/>
            <w:vMerge w:val="restart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sz w:val="22"/>
                <w:szCs w:val="22"/>
              </w:rPr>
              <w:t>Степень подверженности загрязнения источников водоснабжения</w:t>
            </w:r>
          </w:p>
        </w:tc>
      </w:tr>
      <w:tr w:rsidR="00EF4964" w:rsidRPr="00EF4964" w:rsidTr="00C73D2C">
        <w:trPr>
          <w:trHeight w:val="1006"/>
          <w:jc w:val="center"/>
        </w:trPr>
        <w:tc>
          <w:tcPr>
            <w:tcW w:w="2274" w:type="dxa"/>
            <w:vMerge/>
            <w:vAlign w:val="center"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sz w:val="22"/>
                <w:szCs w:val="22"/>
              </w:rPr>
              <w:t xml:space="preserve"> Источник</w:t>
            </w:r>
          </w:p>
          <w:p w:rsidR="00EF4964" w:rsidRPr="00EF4964" w:rsidRDefault="00EF4964" w:rsidP="00EF49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sz w:val="22"/>
                <w:szCs w:val="22"/>
              </w:rPr>
              <w:t xml:space="preserve"> водоснабжения</w:t>
            </w:r>
          </w:p>
        </w:tc>
        <w:tc>
          <w:tcPr>
            <w:tcW w:w="1944" w:type="dxa"/>
            <w:vAlign w:val="center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sz w:val="22"/>
                <w:szCs w:val="22"/>
              </w:rPr>
              <w:t>Напорно-регулирующие сооружения</w:t>
            </w:r>
          </w:p>
        </w:tc>
        <w:tc>
          <w:tcPr>
            <w:tcW w:w="1311" w:type="dxa"/>
            <w:vAlign w:val="center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sz w:val="22"/>
                <w:szCs w:val="22"/>
              </w:rPr>
              <w:t>Водопроводная сеть</w:t>
            </w:r>
          </w:p>
        </w:tc>
        <w:tc>
          <w:tcPr>
            <w:tcW w:w="1711" w:type="dxa"/>
            <w:vMerge/>
            <w:vAlign w:val="center"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964" w:rsidRPr="00EF4964" w:rsidTr="00C73D2C">
        <w:trPr>
          <w:trHeight w:val="274"/>
          <w:jc w:val="center"/>
        </w:trPr>
        <w:tc>
          <w:tcPr>
            <w:tcW w:w="2274" w:type="dxa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с. Олой</w:t>
            </w:r>
          </w:p>
        </w:tc>
        <w:tc>
          <w:tcPr>
            <w:tcW w:w="2127" w:type="dxa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Водозаборная скважина – 1 шт. кап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 xml:space="preserve">ем.             муниципал. </w:t>
            </w:r>
            <w:proofErr w:type="spellStart"/>
            <w:r w:rsidRPr="00EF4964">
              <w:rPr>
                <w:rFonts w:ascii="Arial" w:hAnsi="Arial" w:cs="Arial"/>
                <w:sz w:val="22"/>
                <w:szCs w:val="22"/>
              </w:rPr>
              <w:t>собствен</w:t>
            </w:r>
            <w:proofErr w:type="spellEnd"/>
            <w:r w:rsidRPr="00EF496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44" w:type="dxa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Водонапорная башня – 1 шт.</w:t>
            </w:r>
          </w:p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муниципал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>обствен</w:t>
            </w:r>
            <w:proofErr w:type="spellEnd"/>
            <w:r w:rsidRPr="00EF49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70 %</w:t>
            </w:r>
            <w:r w:rsidRPr="00EF4964">
              <w:rPr>
                <w:rFonts w:ascii="Arial" w:hAnsi="Arial" w:cs="Arial"/>
                <w:sz w:val="22"/>
                <w:szCs w:val="22"/>
              </w:rPr>
              <w:br/>
              <w:t>кап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>емонт</w:t>
            </w:r>
          </w:p>
        </w:tc>
        <w:tc>
          <w:tcPr>
            <w:tcW w:w="1711" w:type="dxa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Санитарная охранная зона не имеется</w:t>
            </w:r>
          </w:p>
        </w:tc>
      </w:tr>
      <w:tr w:rsidR="00EF4964" w:rsidRPr="00EF4964" w:rsidTr="00C73D2C">
        <w:trPr>
          <w:trHeight w:val="1065"/>
          <w:jc w:val="center"/>
        </w:trPr>
        <w:tc>
          <w:tcPr>
            <w:tcW w:w="2274" w:type="dxa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д. Баянгазуй</w:t>
            </w:r>
          </w:p>
        </w:tc>
        <w:tc>
          <w:tcPr>
            <w:tcW w:w="2127" w:type="dxa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Водозаборная скважина – 1 шт. кап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>ем.</w:t>
            </w:r>
          </w:p>
        </w:tc>
        <w:tc>
          <w:tcPr>
            <w:tcW w:w="1944" w:type="dxa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Водонапорная башня – 1 шт. кап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>ем. 70 %</w:t>
            </w:r>
          </w:p>
        </w:tc>
        <w:tc>
          <w:tcPr>
            <w:tcW w:w="1311" w:type="dxa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  <w:tc>
          <w:tcPr>
            <w:tcW w:w="1711" w:type="dxa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Санитарная охранная зона не имеется</w:t>
            </w:r>
          </w:p>
        </w:tc>
      </w:tr>
      <w:tr w:rsidR="00EF4964" w:rsidRPr="00EF4964" w:rsidTr="00C73D2C">
        <w:trPr>
          <w:trHeight w:val="1065"/>
          <w:jc w:val="center"/>
        </w:trPr>
        <w:tc>
          <w:tcPr>
            <w:tcW w:w="2274" w:type="dxa"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EF4964">
              <w:rPr>
                <w:rFonts w:ascii="Arial" w:hAnsi="Arial" w:cs="Arial"/>
                <w:sz w:val="22"/>
                <w:szCs w:val="22"/>
              </w:rPr>
              <w:t>Отонхой</w:t>
            </w:r>
            <w:proofErr w:type="spellEnd"/>
          </w:p>
        </w:tc>
        <w:tc>
          <w:tcPr>
            <w:tcW w:w="2127" w:type="dxa"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Водозаборная скважина – 1 шт. кап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>ем.</w:t>
            </w:r>
          </w:p>
        </w:tc>
        <w:tc>
          <w:tcPr>
            <w:tcW w:w="1944" w:type="dxa"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Водонапорная башня – 1 шт. кап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>ем. 70 %</w:t>
            </w:r>
          </w:p>
        </w:tc>
        <w:tc>
          <w:tcPr>
            <w:tcW w:w="1311" w:type="dxa"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  <w:tc>
          <w:tcPr>
            <w:tcW w:w="1711" w:type="dxa"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Санитарная охранная зона не имеется</w:t>
            </w:r>
          </w:p>
        </w:tc>
      </w:tr>
    </w:tbl>
    <w:p w:rsidR="00EF4964" w:rsidRPr="00EF4964" w:rsidRDefault="00EF4964" w:rsidP="00EF4964">
      <w:pPr>
        <w:spacing w:before="120" w:after="120"/>
        <w:ind w:firstLine="851"/>
        <w:jc w:val="both"/>
        <w:rPr>
          <w:rFonts w:ascii="Arial" w:hAnsi="Arial" w:cs="Arial"/>
        </w:rPr>
      </w:pPr>
      <w:bookmarkStart w:id="2" w:name="_Toc223509066" w:colFirst="0" w:colLast="0"/>
      <w:r w:rsidRPr="00EF4964">
        <w:rPr>
          <w:rFonts w:ascii="Arial" w:hAnsi="Arial" w:cs="Arial"/>
        </w:rPr>
        <w:t xml:space="preserve">Действующая система водоснабжения находится в неудовлетворительном состоянии. За весь период эксплуатации, а это более 20 лет, реконструкция водонапорных скважин не проводилась, производился лишь частичный ремонт </w:t>
      </w:r>
      <w:r w:rsidRPr="00EF4964">
        <w:rPr>
          <w:rFonts w:ascii="Arial" w:hAnsi="Arial" w:cs="Arial"/>
        </w:rPr>
        <w:lastRenderedPageBreak/>
        <w:t>при возникновении аварийных ситуаций. Физический износ водонапорных скважин в среднем по муниципальному образованию «Олойское»  составляет 70-75%. В результате плохого технического состояния водонапорных скважин дальнейшая эксплуатация без проведения реконструкционных мероприятий проблематична и неэффективна.</w:t>
      </w:r>
    </w:p>
    <w:p w:rsidR="00EF4964" w:rsidRPr="00EF4964" w:rsidRDefault="00EF4964" w:rsidP="00EF4964">
      <w:pPr>
        <w:spacing w:before="120" w:after="120"/>
        <w:ind w:firstLine="851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Качество воды, подаваемой населению, не соответствует требованиям </w:t>
      </w:r>
      <w:proofErr w:type="spellStart"/>
      <w:r w:rsidRPr="00EF4964">
        <w:rPr>
          <w:rFonts w:ascii="Arial" w:hAnsi="Arial" w:cs="Arial"/>
        </w:rPr>
        <w:t>СаНПиН</w:t>
      </w:r>
      <w:proofErr w:type="spellEnd"/>
      <w:r w:rsidRPr="00EF4964">
        <w:rPr>
          <w:rFonts w:ascii="Arial" w:hAnsi="Arial" w:cs="Arial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из-за отсутствия очистных сооружений и систем водоподготовки на водозаборах. </w:t>
      </w:r>
    </w:p>
    <w:p w:rsidR="00EF4964" w:rsidRDefault="00EF4964" w:rsidP="00EF4964">
      <w:pPr>
        <w:spacing w:before="120" w:after="120"/>
        <w:ind w:firstLine="851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Главной целью должно стать обеспечение населения муниципального образования «Олойское» 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</w:t>
      </w:r>
      <w:r>
        <w:rPr>
          <w:rFonts w:ascii="Arial" w:hAnsi="Arial" w:cs="Arial"/>
        </w:rPr>
        <w:t>овременных методов очистки воды.</w:t>
      </w:r>
    </w:p>
    <w:p w:rsidR="00EF4964" w:rsidRPr="00EF4964" w:rsidRDefault="00EF4964" w:rsidP="00EF4964">
      <w:pPr>
        <w:spacing w:before="120" w:after="120"/>
        <w:ind w:firstLine="851"/>
        <w:jc w:val="both"/>
        <w:rPr>
          <w:rFonts w:ascii="Arial" w:hAnsi="Arial" w:cs="Arial"/>
        </w:rPr>
      </w:pPr>
    </w:p>
    <w:p w:rsidR="00EF4964" w:rsidRPr="00EF4964" w:rsidRDefault="00EF4964" w:rsidP="00EF4964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jc w:val="center"/>
        <w:rPr>
          <w:rFonts w:ascii="Arial" w:hAnsi="Arial" w:cs="Arial"/>
          <w:b/>
        </w:rPr>
      </w:pPr>
      <w:r w:rsidRPr="00EF4964">
        <w:rPr>
          <w:rFonts w:ascii="Arial" w:hAnsi="Arial" w:cs="Arial"/>
          <w:b/>
        </w:rPr>
        <w:t>Анализ текущего состояния сферы сбора твердых бытовых отходов</w:t>
      </w:r>
    </w:p>
    <w:p w:rsidR="00EF4964" w:rsidRPr="00EF4964" w:rsidRDefault="00EF4964" w:rsidP="00EF4964">
      <w:pPr>
        <w:pStyle w:val="a3"/>
        <w:shd w:val="clear" w:color="auto" w:fill="FFFFFF"/>
        <w:tabs>
          <w:tab w:val="left" w:pos="1134"/>
        </w:tabs>
        <w:ind w:left="420"/>
        <w:rPr>
          <w:rFonts w:ascii="Arial" w:hAnsi="Arial" w:cs="Arial"/>
          <w:b/>
        </w:rPr>
      </w:pPr>
    </w:p>
    <w:p w:rsidR="00EF4964" w:rsidRPr="00EF4964" w:rsidRDefault="00EF4964" w:rsidP="00EF4964">
      <w:pPr>
        <w:pStyle w:val="S0"/>
        <w:spacing w:line="240" w:lineRule="auto"/>
        <w:rPr>
          <w:rFonts w:ascii="Arial" w:hAnsi="Arial" w:cs="Arial"/>
        </w:rPr>
      </w:pPr>
      <w:r w:rsidRPr="00EF4964">
        <w:rPr>
          <w:rFonts w:ascii="Arial" w:hAnsi="Arial" w:cs="Arial"/>
        </w:rPr>
        <w:t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отчетный период будет организована система сбора и вывоза твердых бытовых отходов, а именно:</w:t>
      </w:r>
    </w:p>
    <w:p w:rsidR="00EF4964" w:rsidRPr="00EF4964" w:rsidRDefault="00EF4964" w:rsidP="00EF4964">
      <w:pPr>
        <w:pStyle w:val="S0"/>
        <w:spacing w:line="240" w:lineRule="auto"/>
        <w:rPr>
          <w:rFonts w:ascii="Arial" w:hAnsi="Arial" w:cs="Arial"/>
        </w:rPr>
      </w:pPr>
      <w:r w:rsidRPr="00EF4964">
        <w:rPr>
          <w:rFonts w:ascii="Arial" w:hAnsi="Arial" w:cs="Arial"/>
        </w:rPr>
        <w:t>- разработан график вывоза ТБО, предусматривающий контейнерную систему сбора и вывоза, вывоз производится по утвержденному маршруту;</w:t>
      </w:r>
    </w:p>
    <w:p w:rsidR="00EF4964" w:rsidRPr="00EF4964" w:rsidRDefault="00EF4964" w:rsidP="00EF4964">
      <w:pPr>
        <w:pStyle w:val="S0"/>
        <w:spacing w:line="240" w:lineRule="auto"/>
        <w:rPr>
          <w:rFonts w:ascii="Arial" w:hAnsi="Arial" w:cs="Arial"/>
          <w:spacing w:val="-2"/>
        </w:rPr>
      </w:pPr>
      <w:r w:rsidRPr="00EF4964">
        <w:rPr>
          <w:rFonts w:ascii="Arial" w:hAnsi="Arial" w:cs="Arial"/>
        </w:rPr>
        <w:t xml:space="preserve">Норма накопления бытовых отходов для населения составляет 1,5 куб. м. в год на человека. </w:t>
      </w:r>
    </w:p>
    <w:p w:rsidR="00EF4964" w:rsidRPr="00EF4964" w:rsidRDefault="00EF4964" w:rsidP="00EF4964">
      <w:pPr>
        <w:pStyle w:val="S0"/>
        <w:spacing w:line="240" w:lineRule="auto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Собранные отходы будут вывозиться для захоронения на свалку ТБО в п. Усть-Ордынский. Полигон твердых бытовых отходов будет расположен в 2,4 км юго-восточнее п. Усть-Ордынский, что соответствует  требованиям  </w:t>
      </w:r>
      <w:proofErr w:type="spellStart"/>
      <w:r w:rsidRPr="00EF4964">
        <w:rPr>
          <w:rFonts w:ascii="Arial" w:hAnsi="Arial" w:cs="Arial"/>
        </w:rPr>
        <w:t>СанНиП</w:t>
      </w:r>
      <w:proofErr w:type="spellEnd"/>
      <w:r w:rsidRPr="00EF4964">
        <w:rPr>
          <w:rFonts w:ascii="Arial" w:hAnsi="Arial" w:cs="Arial"/>
        </w:rPr>
        <w:t xml:space="preserve"> 2.2.1/2.1.1.1200-03 (размер санитарно-защитной зоны для полигонов ТБО – 1000 м).</w:t>
      </w:r>
    </w:p>
    <w:p w:rsidR="00EF4964" w:rsidRPr="00EF4964" w:rsidRDefault="00EF4964" w:rsidP="00EF4964">
      <w:pPr>
        <w:pStyle w:val="S0"/>
        <w:spacing w:line="240" w:lineRule="auto"/>
        <w:rPr>
          <w:rFonts w:ascii="Arial" w:hAnsi="Arial" w:cs="Arial"/>
        </w:rPr>
      </w:pPr>
      <w:r w:rsidRPr="00EF4964">
        <w:rPr>
          <w:rFonts w:ascii="Arial" w:hAnsi="Arial" w:cs="Arial"/>
        </w:rP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EF4964" w:rsidRPr="00EF4964" w:rsidRDefault="00EF4964" w:rsidP="00EF4964">
      <w:pPr>
        <w:pStyle w:val="S0"/>
        <w:spacing w:line="240" w:lineRule="auto"/>
        <w:rPr>
          <w:rFonts w:ascii="Arial" w:hAnsi="Arial" w:cs="Arial"/>
          <w:b/>
          <w:color w:val="FF0000"/>
        </w:rPr>
      </w:pPr>
      <w:r w:rsidRPr="00EF4964">
        <w:rPr>
          <w:rFonts w:ascii="Arial" w:hAnsi="Arial" w:cs="Arial"/>
        </w:rPr>
        <w:t>Необходимо установить на территории  поселения мусорные контейнеры  вместимостью 0,75 м. куб. для сбора мусора на улицах поселения,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EF4964" w:rsidRPr="00EF4964" w:rsidRDefault="00EF4964" w:rsidP="00EF4964">
      <w:pPr>
        <w:ind w:firstLine="709"/>
        <w:jc w:val="center"/>
        <w:rPr>
          <w:rFonts w:ascii="Arial" w:hAnsi="Arial" w:cs="Arial"/>
          <w:b/>
        </w:rPr>
      </w:pPr>
    </w:p>
    <w:p w:rsidR="00EF4964" w:rsidRPr="00EF4964" w:rsidRDefault="00EF4964" w:rsidP="00EF4964">
      <w:pPr>
        <w:pStyle w:val="a3"/>
        <w:numPr>
          <w:ilvl w:val="1"/>
          <w:numId w:val="2"/>
        </w:numPr>
        <w:jc w:val="center"/>
        <w:rPr>
          <w:rFonts w:ascii="Arial" w:hAnsi="Arial" w:cs="Arial"/>
          <w:b/>
        </w:rPr>
      </w:pPr>
      <w:r w:rsidRPr="00EF4964">
        <w:rPr>
          <w:rFonts w:ascii="Arial" w:hAnsi="Arial" w:cs="Arial"/>
          <w:b/>
        </w:rPr>
        <w:t>Анализ текущего состояния уличного освещения</w:t>
      </w:r>
    </w:p>
    <w:p w:rsidR="00EF4964" w:rsidRPr="00EF4964" w:rsidRDefault="00EF4964" w:rsidP="00EF4964">
      <w:pPr>
        <w:pStyle w:val="a3"/>
        <w:ind w:left="1429"/>
        <w:rPr>
          <w:rFonts w:ascii="Arial" w:hAnsi="Arial" w:cs="Arial"/>
          <w:b/>
        </w:rPr>
      </w:pPr>
    </w:p>
    <w:p w:rsidR="00EF4964" w:rsidRPr="00EF4964" w:rsidRDefault="00EF4964" w:rsidP="00EF4964">
      <w:pPr>
        <w:ind w:firstLine="540"/>
        <w:jc w:val="both"/>
        <w:rPr>
          <w:rFonts w:ascii="Arial" w:hAnsi="Arial" w:cs="Arial"/>
        </w:rPr>
      </w:pPr>
      <w:proofErr w:type="gramStart"/>
      <w:r w:rsidRPr="00EF4964">
        <w:rPr>
          <w:rFonts w:ascii="Arial" w:hAnsi="Arial" w:cs="Arial"/>
        </w:rPr>
        <w:t>Электроснабжение потребителей муниципального образования «Олойское» осуществляется от электроподстанции, обслуживаемой ОАО Иркутская электросетевая компания «Восточные электрические сети».</w:t>
      </w:r>
      <w:proofErr w:type="gramEnd"/>
      <w:r w:rsidRPr="00EF4964">
        <w:rPr>
          <w:rFonts w:ascii="Arial" w:hAnsi="Arial" w:cs="Arial"/>
        </w:rPr>
        <w:t xml:space="preserve"> Организация эксплуатирующая электросети </w:t>
      </w:r>
      <w:proofErr w:type="gramStart"/>
      <w:r w:rsidRPr="00EF4964">
        <w:rPr>
          <w:rFonts w:ascii="Arial" w:hAnsi="Arial" w:cs="Arial"/>
        </w:rPr>
        <w:t>–</w:t>
      </w:r>
      <w:proofErr w:type="spellStart"/>
      <w:r w:rsidRPr="00EF4964">
        <w:rPr>
          <w:rFonts w:ascii="Arial" w:hAnsi="Arial" w:cs="Arial"/>
        </w:rPr>
        <w:t>Э</w:t>
      </w:r>
      <w:proofErr w:type="gramEnd"/>
      <w:r w:rsidRPr="00EF4964">
        <w:rPr>
          <w:rFonts w:ascii="Arial" w:hAnsi="Arial" w:cs="Arial"/>
        </w:rPr>
        <w:t>хирит-Булагатский</w:t>
      </w:r>
      <w:proofErr w:type="spellEnd"/>
      <w:r w:rsidRPr="00EF4964">
        <w:rPr>
          <w:rFonts w:ascii="Arial" w:hAnsi="Arial" w:cs="Arial"/>
        </w:rPr>
        <w:t xml:space="preserve"> РЭС.</w:t>
      </w:r>
    </w:p>
    <w:p w:rsidR="00EF4964" w:rsidRPr="00EF4964" w:rsidRDefault="00EF4964" w:rsidP="00EF4964">
      <w:pPr>
        <w:pStyle w:val="20"/>
        <w:spacing w:after="0" w:line="240" w:lineRule="auto"/>
        <w:ind w:left="0" w:firstLine="540"/>
        <w:jc w:val="both"/>
        <w:rPr>
          <w:rFonts w:ascii="Arial" w:hAnsi="Arial" w:cs="Arial"/>
          <w:color w:val="FF0000"/>
        </w:rPr>
      </w:pPr>
      <w:r w:rsidRPr="00EF4964">
        <w:rPr>
          <w:rFonts w:ascii="Arial" w:hAnsi="Arial" w:cs="Arial"/>
        </w:rPr>
        <w:t xml:space="preserve"> Общая протяженность уличного освещения  составляет 30,0 км. </w:t>
      </w:r>
    </w:p>
    <w:p w:rsidR="00EF4964" w:rsidRPr="00EF4964" w:rsidRDefault="00EF4964" w:rsidP="00EF4964">
      <w:pPr>
        <w:pStyle w:val="20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Приборами учета электрической энергии обеспечены практически все потребители. </w:t>
      </w:r>
    </w:p>
    <w:p w:rsidR="00EF4964" w:rsidRPr="00EF4964" w:rsidRDefault="00EF4964" w:rsidP="00EF4964">
      <w:pPr>
        <w:spacing w:before="120" w:after="120"/>
        <w:ind w:firstLine="851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В результате анализа существующего положения уличного освещения муниципального образования «Олойское» были выявлены следующие основные проблемы:</w:t>
      </w:r>
    </w:p>
    <w:p w:rsidR="00EF4964" w:rsidRPr="00EF4964" w:rsidRDefault="00EF4964" w:rsidP="00EF4964">
      <w:pPr>
        <w:numPr>
          <w:ilvl w:val="0"/>
          <w:numId w:val="4"/>
        </w:numPr>
        <w:tabs>
          <w:tab w:val="num" w:pos="1418"/>
        </w:tabs>
        <w:spacing w:before="120"/>
        <w:ind w:left="0"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lastRenderedPageBreak/>
        <w:t>Необходима установка дополнительных светильников для уличного освещения.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Мероприятиями по развитию системы уличного освещения муниципального образования «Олойское»  станут: 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- реконструкция существующего наружного освещения внутриквартальных (межквартальных) улиц и проездов;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</w:p>
    <w:bookmarkEnd w:id="2"/>
    <w:p w:rsidR="00EF4964" w:rsidRPr="000F6AA9" w:rsidRDefault="00EF4964" w:rsidP="00122DA9">
      <w:pPr>
        <w:pStyle w:val="a3"/>
        <w:numPr>
          <w:ilvl w:val="0"/>
          <w:numId w:val="2"/>
        </w:numPr>
        <w:shd w:val="clear" w:color="auto" w:fill="FFFFFF"/>
        <w:outlineLvl w:val="0"/>
        <w:rPr>
          <w:rFonts w:ascii="Arial" w:hAnsi="Arial" w:cs="Arial"/>
          <w:b/>
          <w:bCs/>
          <w:color w:val="000000"/>
        </w:rPr>
      </w:pPr>
      <w:r w:rsidRPr="000F6AA9">
        <w:rPr>
          <w:rFonts w:ascii="Arial" w:hAnsi="Arial" w:cs="Arial"/>
          <w:b/>
          <w:bCs/>
          <w:color w:val="000000"/>
        </w:rPr>
        <w:t>Основные цели и задачи, сроки и этапы реализации  программы</w:t>
      </w:r>
    </w:p>
    <w:p w:rsidR="00EF4964" w:rsidRPr="00EF4964" w:rsidRDefault="00EF4964" w:rsidP="00EF4964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EF4964" w:rsidRPr="00EF4964" w:rsidRDefault="00EF4964" w:rsidP="00EF4964">
      <w:pPr>
        <w:pStyle w:val="a5"/>
        <w:ind w:firstLine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EF4964">
        <w:rPr>
          <w:rFonts w:ascii="Arial" w:eastAsia="Arial" w:hAnsi="Arial" w:cs="Arial"/>
          <w:sz w:val="24"/>
          <w:szCs w:val="2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EF4964">
        <w:rPr>
          <w:rFonts w:ascii="Arial" w:eastAsia="Arial" w:hAnsi="Arial" w:cs="Arial"/>
          <w:sz w:val="24"/>
          <w:szCs w:val="24"/>
          <w:lang w:val="ru-RU"/>
        </w:rPr>
        <w:t xml:space="preserve">на территории </w:t>
      </w:r>
      <w:r w:rsidRPr="00EF4964">
        <w:rPr>
          <w:rFonts w:ascii="Arial" w:eastAsia="Arial" w:hAnsi="Arial" w:cs="Arial"/>
          <w:sz w:val="24"/>
          <w:szCs w:val="24"/>
        </w:rPr>
        <w:t xml:space="preserve"> </w:t>
      </w:r>
      <w:r w:rsidRPr="00EF4964">
        <w:rPr>
          <w:rFonts w:ascii="Arial" w:eastAsia="Arial" w:hAnsi="Arial" w:cs="Arial"/>
          <w:sz w:val="24"/>
          <w:szCs w:val="24"/>
          <w:lang w:val="ru-RU"/>
        </w:rPr>
        <w:t>муниципального образования «Олойское»</w:t>
      </w:r>
      <w:r w:rsidRPr="00EF4964">
        <w:rPr>
          <w:rFonts w:ascii="Arial" w:eastAsia="Arial" w:hAnsi="Arial" w:cs="Arial"/>
          <w:sz w:val="24"/>
          <w:szCs w:val="24"/>
        </w:rPr>
        <w:t>.</w:t>
      </w:r>
    </w:p>
    <w:p w:rsidR="00EF4964" w:rsidRPr="00EF4964" w:rsidRDefault="00EF4964" w:rsidP="00EF4964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EF4964">
        <w:rPr>
          <w:rFonts w:ascii="Arial" w:hAnsi="Arial" w:cs="Arial"/>
          <w:sz w:val="24"/>
          <w:szCs w:val="24"/>
        </w:rPr>
        <w:t>Программа комплексного развития систем коммунальной инфраструктуры муниципального образования «</w:t>
      </w:r>
      <w:r w:rsidRPr="00EF4964">
        <w:rPr>
          <w:rFonts w:ascii="Arial" w:hAnsi="Arial" w:cs="Arial"/>
          <w:sz w:val="24"/>
          <w:szCs w:val="24"/>
          <w:lang w:val="ru-RU"/>
        </w:rPr>
        <w:t>Олойское</w:t>
      </w:r>
      <w:r w:rsidRPr="00EF4964">
        <w:rPr>
          <w:rFonts w:ascii="Arial" w:hAnsi="Arial" w:cs="Arial"/>
          <w:sz w:val="24"/>
          <w:szCs w:val="24"/>
        </w:rPr>
        <w:t>» на 201</w:t>
      </w:r>
      <w:r w:rsidRPr="00EF4964">
        <w:rPr>
          <w:rFonts w:ascii="Arial" w:hAnsi="Arial" w:cs="Arial"/>
          <w:sz w:val="24"/>
          <w:szCs w:val="24"/>
          <w:lang w:val="ru-RU"/>
        </w:rPr>
        <w:t>5</w:t>
      </w:r>
      <w:r w:rsidRPr="00EF4964">
        <w:rPr>
          <w:rFonts w:ascii="Arial" w:hAnsi="Arial" w:cs="Arial"/>
          <w:sz w:val="24"/>
          <w:szCs w:val="24"/>
        </w:rPr>
        <w:t>-20</w:t>
      </w:r>
      <w:r w:rsidRPr="00EF4964">
        <w:rPr>
          <w:rFonts w:ascii="Arial" w:hAnsi="Arial" w:cs="Arial"/>
          <w:sz w:val="24"/>
          <w:szCs w:val="24"/>
          <w:lang w:val="ru-RU"/>
        </w:rPr>
        <w:t>20</w:t>
      </w:r>
      <w:r w:rsidRPr="00EF4964">
        <w:rPr>
          <w:rFonts w:ascii="Arial" w:hAnsi="Arial" w:cs="Arial"/>
          <w:sz w:val="24"/>
          <w:szCs w:val="24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EF4964" w:rsidRPr="00EF4964" w:rsidRDefault="00EF4964" w:rsidP="00EF4964">
      <w:pPr>
        <w:pStyle w:val="ConsPlusNormal"/>
        <w:ind w:firstLine="540"/>
        <w:jc w:val="both"/>
        <w:rPr>
          <w:sz w:val="24"/>
          <w:szCs w:val="24"/>
        </w:rPr>
      </w:pPr>
      <w:r w:rsidRPr="00EF4964">
        <w:rPr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7A62FA" w:rsidRDefault="007A62FA" w:rsidP="00EF4964">
      <w:pPr>
        <w:pStyle w:val="ConsPlusNormal"/>
        <w:ind w:firstLine="540"/>
        <w:jc w:val="center"/>
        <w:rPr>
          <w:b/>
          <w:bCs/>
          <w:sz w:val="24"/>
          <w:szCs w:val="24"/>
        </w:rPr>
      </w:pPr>
    </w:p>
    <w:p w:rsidR="00EF4964" w:rsidRDefault="000F6AA9" w:rsidP="00EF4964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r w:rsidR="00EF4964" w:rsidRPr="00EF4964">
        <w:rPr>
          <w:b/>
          <w:bCs/>
          <w:sz w:val="24"/>
          <w:szCs w:val="24"/>
        </w:rPr>
        <w:t>Основные задачи Программы:</w:t>
      </w:r>
    </w:p>
    <w:p w:rsidR="007A62FA" w:rsidRPr="00EF4964" w:rsidRDefault="007A62FA" w:rsidP="00EF4964">
      <w:pPr>
        <w:pStyle w:val="ConsPlusNormal"/>
        <w:ind w:firstLine="540"/>
        <w:jc w:val="center"/>
        <w:rPr>
          <w:b/>
          <w:bCs/>
          <w:sz w:val="24"/>
          <w:szCs w:val="24"/>
        </w:rPr>
      </w:pPr>
    </w:p>
    <w:p w:rsidR="00EF4964" w:rsidRPr="00EF4964" w:rsidRDefault="00EF4964" w:rsidP="00122DA9">
      <w:pPr>
        <w:pStyle w:val="ConsPlusNormal"/>
        <w:suppressAutoHyphens/>
        <w:autoSpaceDN/>
        <w:adjustRightInd/>
        <w:ind w:left="540" w:firstLine="0"/>
        <w:jc w:val="both"/>
        <w:rPr>
          <w:sz w:val="24"/>
          <w:szCs w:val="24"/>
        </w:rPr>
      </w:pPr>
      <w:r w:rsidRPr="00EF4964">
        <w:rPr>
          <w:sz w:val="24"/>
          <w:szCs w:val="24"/>
        </w:rPr>
        <w:t>модернизация водопроводного хозяйства;</w:t>
      </w:r>
    </w:p>
    <w:p w:rsidR="00EF4964" w:rsidRPr="00EF4964" w:rsidRDefault="00EF4964" w:rsidP="00122DA9">
      <w:pPr>
        <w:pStyle w:val="ConsPlusNormal"/>
        <w:suppressAutoHyphens/>
        <w:autoSpaceDN/>
        <w:adjustRightInd/>
        <w:ind w:left="540" w:firstLine="0"/>
        <w:jc w:val="both"/>
        <w:rPr>
          <w:sz w:val="24"/>
          <w:szCs w:val="24"/>
        </w:rPr>
      </w:pPr>
      <w:r w:rsidRPr="00EF4964">
        <w:rPr>
          <w:sz w:val="24"/>
          <w:szCs w:val="24"/>
        </w:rPr>
        <w:t xml:space="preserve">улучшение экологической обстановки путём сбора и вывоза мусора; </w:t>
      </w:r>
    </w:p>
    <w:p w:rsidR="00EF4964" w:rsidRPr="00EF4964" w:rsidRDefault="00EF4964" w:rsidP="00122DA9">
      <w:pPr>
        <w:pStyle w:val="ConsPlusNormal"/>
        <w:suppressAutoHyphens/>
        <w:autoSpaceDN/>
        <w:adjustRightInd/>
        <w:ind w:left="540" w:firstLine="0"/>
        <w:jc w:val="both"/>
        <w:rPr>
          <w:sz w:val="24"/>
          <w:szCs w:val="24"/>
        </w:rPr>
      </w:pPr>
      <w:r w:rsidRPr="00EF4964">
        <w:rPr>
          <w:sz w:val="24"/>
          <w:szCs w:val="24"/>
        </w:rPr>
        <w:t xml:space="preserve">модернизация системы </w:t>
      </w:r>
      <w:proofErr w:type="spellStart"/>
      <w:r w:rsidRPr="00EF4964">
        <w:rPr>
          <w:sz w:val="24"/>
          <w:szCs w:val="24"/>
        </w:rPr>
        <w:t>теплохозяйства</w:t>
      </w:r>
      <w:proofErr w:type="spellEnd"/>
      <w:r w:rsidRPr="00EF4964">
        <w:rPr>
          <w:sz w:val="24"/>
          <w:szCs w:val="24"/>
        </w:rPr>
        <w:t>;</w:t>
      </w:r>
    </w:p>
    <w:p w:rsidR="00EF4964" w:rsidRPr="00EF4964" w:rsidRDefault="00EF4964" w:rsidP="00EF4964">
      <w:pPr>
        <w:pStyle w:val="ConsPlusNormal"/>
        <w:ind w:firstLine="540"/>
        <w:jc w:val="both"/>
        <w:rPr>
          <w:sz w:val="24"/>
          <w:szCs w:val="24"/>
        </w:rPr>
      </w:pPr>
      <w:r w:rsidRPr="00EF4964">
        <w:rPr>
          <w:sz w:val="24"/>
          <w:szCs w:val="24"/>
        </w:rPr>
        <w:t xml:space="preserve">повышение эффективности управления объектами коммунальной инфраструктуры. </w:t>
      </w:r>
    </w:p>
    <w:p w:rsidR="00EF4964" w:rsidRPr="00EF4964" w:rsidRDefault="00EF4964" w:rsidP="00EF4964">
      <w:pPr>
        <w:pStyle w:val="ConsPlusNormal"/>
        <w:ind w:firstLine="540"/>
        <w:jc w:val="both"/>
        <w:rPr>
          <w:sz w:val="24"/>
          <w:szCs w:val="24"/>
        </w:rPr>
      </w:pPr>
      <w:r w:rsidRPr="00EF4964">
        <w:rPr>
          <w:sz w:val="24"/>
          <w:szCs w:val="24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EF4964" w:rsidRPr="00EF4964" w:rsidRDefault="00EF4964" w:rsidP="00EF4964">
      <w:pPr>
        <w:pStyle w:val="ConsPlusNormal"/>
        <w:ind w:firstLine="540"/>
        <w:jc w:val="both"/>
        <w:rPr>
          <w:sz w:val="24"/>
          <w:szCs w:val="24"/>
        </w:rPr>
      </w:pPr>
      <w:r w:rsidRPr="00EF4964">
        <w:rPr>
          <w:sz w:val="24"/>
          <w:szCs w:val="24"/>
        </w:rPr>
        <w:t xml:space="preserve">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EF4964" w:rsidRPr="00EF4964" w:rsidRDefault="00EF4964" w:rsidP="00EF4964">
      <w:pPr>
        <w:pStyle w:val="ConsPlusNormal"/>
        <w:ind w:firstLine="540"/>
        <w:jc w:val="both"/>
        <w:rPr>
          <w:sz w:val="24"/>
          <w:szCs w:val="24"/>
        </w:rPr>
      </w:pPr>
    </w:p>
    <w:p w:rsidR="00EF4964" w:rsidRDefault="000F6AA9" w:rsidP="00EF4964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</w:t>
      </w:r>
      <w:r w:rsidR="00EF4964" w:rsidRPr="00EF4964">
        <w:rPr>
          <w:rFonts w:ascii="Arial" w:hAnsi="Arial" w:cs="Arial"/>
          <w:b/>
        </w:rPr>
        <w:t xml:space="preserve"> Сроки и этапы реализации программы.</w:t>
      </w:r>
    </w:p>
    <w:p w:rsidR="007A62FA" w:rsidRPr="00EF4964" w:rsidRDefault="007A62FA" w:rsidP="00EF4964">
      <w:pPr>
        <w:ind w:firstLine="709"/>
        <w:jc w:val="center"/>
        <w:rPr>
          <w:rFonts w:ascii="Arial" w:hAnsi="Arial" w:cs="Arial"/>
          <w:b/>
        </w:rPr>
      </w:pPr>
    </w:p>
    <w:p w:rsidR="00EF4964" w:rsidRPr="00EF4964" w:rsidRDefault="00EF4964" w:rsidP="00EF4964">
      <w:pPr>
        <w:rPr>
          <w:rFonts w:ascii="Arial" w:hAnsi="Arial" w:cs="Arial"/>
          <w:color w:val="000000"/>
        </w:rPr>
      </w:pPr>
      <w:r w:rsidRPr="00EF4964">
        <w:rPr>
          <w:rFonts w:ascii="Arial" w:hAnsi="Arial" w:cs="Arial"/>
        </w:rPr>
        <w:t>Программа действует с сентября 2015 года по 31 декабря 202</w:t>
      </w:r>
      <w:r w:rsidR="007A62FA">
        <w:rPr>
          <w:rFonts w:ascii="Arial" w:hAnsi="Arial" w:cs="Arial"/>
        </w:rPr>
        <w:t>4</w:t>
      </w:r>
      <w:r w:rsidRPr="00EF4964">
        <w:rPr>
          <w:rFonts w:ascii="Arial" w:hAnsi="Arial" w:cs="Arial"/>
        </w:rPr>
        <w:t xml:space="preserve"> года. Реализация программы будет осуществляться весь период.</w:t>
      </w:r>
      <w:r w:rsidRPr="00EF4964">
        <w:rPr>
          <w:rFonts w:ascii="Arial" w:hAnsi="Arial" w:cs="Arial"/>
          <w:color w:val="000000"/>
        </w:rPr>
        <w:t xml:space="preserve"> </w:t>
      </w:r>
    </w:p>
    <w:p w:rsidR="00EF4964" w:rsidRPr="00EF4964" w:rsidRDefault="00EF4964" w:rsidP="00EF4964">
      <w:pPr>
        <w:rPr>
          <w:rFonts w:ascii="Arial" w:hAnsi="Arial" w:cs="Arial"/>
          <w:color w:val="000000"/>
        </w:rPr>
      </w:pPr>
      <w:r w:rsidRPr="00EF4964">
        <w:rPr>
          <w:rFonts w:ascii="Arial" w:hAnsi="Arial" w:cs="Arial"/>
          <w:color w:val="000000"/>
        </w:rPr>
        <w:t>1 этап: 2015-2019г.г.</w:t>
      </w:r>
    </w:p>
    <w:p w:rsidR="00EF4964" w:rsidRPr="00EF4964" w:rsidRDefault="00EF4964" w:rsidP="00EF4964">
      <w:pPr>
        <w:pStyle w:val="ConsPlusNormal"/>
        <w:ind w:firstLine="0"/>
        <w:jc w:val="both"/>
        <w:rPr>
          <w:sz w:val="24"/>
          <w:szCs w:val="24"/>
        </w:rPr>
      </w:pPr>
      <w:r w:rsidRPr="00EF4964">
        <w:rPr>
          <w:color w:val="000000"/>
          <w:sz w:val="24"/>
          <w:szCs w:val="24"/>
        </w:rPr>
        <w:t>2 этап: 2020-2024г.г.</w:t>
      </w:r>
    </w:p>
    <w:p w:rsidR="00EF4964" w:rsidRPr="00EF4964" w:rsidRDefault="00EF4964" w:rsidP="00EF4964">
      <w:pPr>
        <w:pStyle w:val="ConsPlusNormal"/>
        <w:ind w:firstLine="540"/>
        <w:rPr>
          <w:sz w:val="24"/>
          <w:szCs w:val="24"/>
        </w:rPr>
      </w:pPr>
    </w:p>
    <w:p w:rsidR="00EF4964" w:rsidRPr="00EF4964" w:rsidRDefault="00EF4964" w:rsidP="00EF4964">
      <w:pPr>
        <w:pStyle w:val="ConsPlusNormal"/>
        <w:ind w:firstLine="540"/>
        <w:jc w:val="center"/>
        <w:rPr>
          <w:b/>
          <w:sz w:val="24"/>
          <w:szCs w:val="24"/>
        </w:rPr>
      </w:pPr>
      <w:r w:rsidRPr="00EF4964">
        <w:rPr>
          <w:b/>
          <w:sz w:val="24"/>
          <w:szCs w:val="24"/>
        </w:rPr>
        <w:t>3. Мероприятия по развитию системы коммунальной инфраструктуры</w:t>
      </w:r>
    </w:p>
    <w:p w:rsidR="00EF4964" w:rsidRPr="00EF4964" w:rsidRDefault="00EF4964" w:rsidP="00EF4964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EF4964" w:rsidRPr="00EF4964" w:rsidRDefault="00EF4964" w:rsidP="00EF4964">
      <w:pPr>
        <w:pStyle w:val="ConsPlusNormal"/>
        <w:ind w:firstLine="540"/>
        <w:jc w:val="center"/>
        <w:rPr>
          <w:b/>
          <w:sz w:val="24"/>
          <w:szCs w:val="24"/>
        </w:rPr>
      </w:pPr>
      <w:r w:rsidRPr="00EF4964">
        <w:rPr>
          <w:b/>
          <w:sz w:val="24"/>
          <w:szCs w:val="24"/>
        </w:rPr>
        <w:t xml:space="preserve"> 3.1. Общие положения</w:t>
      </w:r>
    </w:p>
    <w:p w:rsidR="00EF4964" w:rsidRPr="00EF4964" w:rsidRDefault="00EF4964" w:rsidP="00EF496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lastRenderedPageBreak/>
        <w:t xml:space="preserve">Основными факторами, определяющими направления </w:t>
      </w:r>
      <w:proofErr w:type="gramStart"/>
      <w:r w:rsidRPr="00EF4964">
        <w:rPr>
          <w:rFonts w:ascii="Arial" w:hAnsi="Arial" w:cs="Arial"/>
        </w:rPr>
        <w:t>разработки программы комплексного развития системы коммунальной инфраструктуры муниципального</w:t>
      </w:r>
      <w:proofErr w:type="gramEnd"/>
      <w:r w:rsidRPr="00EF4964">
        <w:rPr>
          <w:rFonts w:ascii="Arial" w:hAnsi="Arial" w:cs="Arial"/>
        </w:rPr>
        <w:t xml:space="preserve"> образования «Олойское» на 2015-202</w:t>
      </w:r>
      <w:r w:rsidR="007A62FA">
        <w:rPr>
          <w:rFonts w:ascii="Arial" w:hAnsi="Arial" w:cs="Arial"/>
        </w:rPr>
        <w:t>4</w:t>
      </w:r>
      <w:r w:rsidRPr="00EF4964">
        <w:rPr>
          <w:rFonts w:ascii="Arial" w:hAnsi="Arial" w:cs="Arial"/>
        </w:rPr>
        <w:t>гг., являются:</w:t>
      </w:r>
    </w:p>
    <w:p w:rsidR="00EF4964" w:rsidRPr="00EF4964" w:rsidRDefault="00EF4964" w:rsidP="00122DA9">
      <w:pPr>
        <w:pStyle w:val="22"/>
        <w:tabs>
          <w:tab w:val="clear" w:pos="1021"/>
        </w:tabs>
        <w:spacing w:line="240" w:lineRule="auto"/>
        <w:rPr>
          <w:rFonts w:ascii="Arial" w:hAnsi="Arial" w:cs="Arial"/>
        </w:rPr>
      </w:pPr>
      <w:r w:rsidRPr="00EF4964">
        <w:rPr>
          <w:rFonts w:ascii="Arial" w:hAnsi="Arial" w:cs="Arial"/>
        </w:rPr>
        <w:t>тенденции социально-экономического развития поселения, характеризующиеся ростом численности населения, развитием рынка жилья, сфер обслуживания до 202</w:t>
      </w:r>
      <w:r w:rsidR="007A62FA">
        <w:rPr>
          <w:rFonts w:ascii="Arial" w:hAnsi="Arial" w:cs="Arial"/>
        </w:rPr>
        <w:t>4</w:t>
      </w:r>
      <w:r w:rsidRPr="00EF4964">
        <w:rPr>
          <w:rFonts w:ascii="Arial" w:hAnsi="Arial" w:cs="Arial"/>
        </w:rPr>
        <w:t xml:space="preserve"> года с учетом комплексного инвестиционного плана; </w:t>
      </w:r>
    </w:p>
    <w:p w:rsidR="00EF4964" w:rsidRPr="00EF4964" w:rsidRDefault="00EF4964" w:rsidP="00122DA9">
      <w:pPr>
        <w:pStyle w:val="22"/>
        <w:tabs>
          <w:tab w:val="clear" w:pos="1021"/>
        </w:tabs>
        <w:spacing w:line="240" w:lineRule="auto"/>
        <w:ind w:left="567" w:firstLine="0"/>
        <w:rPr>
          <w:rFonts w:ascii="Arial" w:hAnsi="Arial" w:cs="Arial"/>
        </w:rPr>
      </w:pPr>
      <w:r w:rsidRPr="00EF4964">
        <w:rPr>
          <w:rFonts w:ascii="Arial" w:hAnsi="Arial" w:cs="Arial"/>
          <w:lang w:eastAsia="en-US"/>
        </w:rPr>
        <w:t>состояние существующей системы коммунальной инфраструктуры</w:t>
      </w:r>
      <w:r w:rsidRPr="00EF4964">
        <w:rPr>
          <w:rFonts w:ascii="Arial" w:hAnsi="Arial" w:cs="Arial"/>
        </w:rPr>
        <w:t>;</w:t>
      </w:r>
    </w:p>
    <w:p w:rsidR="00EF4964" w:rsidRPr="00EF4964" w:rsidRDefault="00EF4964" w:rsidP="00122DA9">
      <w:pPr>
        <w:pStyle w:val="22"/>
        <w:tabs>
          <w:tab w:val="clear" w:pos="1021"/>
        </w:tabs>
        <w:spacing w:line="240" w:lineRule="auto"/>
        <w:ind w:left="567" w:firstLine="0"/>
        <w:rPr>
          <w:rFonts w:ascii="Arial" w:hAnsi="Arial" w:cs="Arial"/>
        </w:rPr>
      </w:pPr>
      <w:r w:rsidRPr="00EF4964">
        <w:rPr>
          <w:rFonts w:ascii="Arial" w:hAnsi="Arial" w:cs="Arial"/>
        </w:rPr>
        <w:t>перспективное строительство малоэтажных домов, направленное на улучшение жилищных условий граждан;</w:t>
      </w:r>
    </w:p>
    <w:p w:rsidR="00EF4964" w:rsidRPr="00EF4964" w:rsidRDefault="00EF4964" w:rsidP="00EF496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EF4964" w:rsidRPr="00EF4964" w:rsidRDefault="00EF4964" w:rsidP="00EF496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EF4964" w:rsidRPr="00EF4964" w:rsidRDefault="00EF4964" w:rsidP="00122DA9">
      <w:pPr>
        <w:pStyle w:val="22"/>
        <w:tabs>
          <w:tab w:val="clear" w:pos="1021"/>
        </w:tabs>
        <w:spacing w:line="240" w:lineRule="auto"/>
        <w:ind w:left="567" w:firstLine="0"/>
        <w:rPr>
          <w:rFonts w:ascii="Arial" w:hAnsi="Arial" w:cs="Arial"/>
        </w:rPr>
      </w:pPr>
      <w:r w:rsidRPr="00EF4964">
        <w:rPr>
          <w:rFonts w:ascii="Arial" w:hAnsi="Arial" w:cs="Arial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EF4964" w:rsidRPr="00EF4964" w:rsidRDefault="00EF4964" w:rsidP="00122DA9">
      <w:pPr>
        <w:pStyle w:val="22"/>
        <w:tabs>
          <w:tab w:val="clear" w:pos="1021"/>
        </w:tabs>
        <w:spacing w:line="240" w:lineRule="auto"/>
        <w:ind w:left="567" w:firstLine="0"/>
        <w:rPr>
          <w:rFonts w:ascii="Arial" w:hAnsi="Arial" w:cs="Arial"/>
        </w:rPr>
      </w:pPr>
      <w:r w:rsidRPr="00EF4964">
        <w:rPr>
          <w:rFonts w:ascii="Arial" w:hAnsi="Arial" w:cs="Arial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EF4964" w:rsidRPr="00EF4964" w:rsidRDefault="00EF4964" w:rsidP="00EF496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EF4964" w:rsidRPr="00EF4964" w:rsidRDefault="00EF4964" w:rsidP="00EF496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EF4964" w:rsidRPr="00EF4964" w:rsidRDefault="00EF4964" w:rsidP="00EF496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Объемы мероприятий определены </w:t>
      </w:r>
      <w:proofErr w:type="spellStart"/>
      <w:r w:rsidRPr="00EF4964">
        <w:rPr>
          <w:rFonts w:ascii="Arial" w:hAnsi="Arial" w:cs="Arial"/>
        </w:rPr>
        <w:t>усредненно</w:t>
      </w:r>
      <w:proofErr w:type="spellEnd"/>
      <w:r w:rsidRPr="00EF4964">
        <w:rPr>
          <w:rFonts w:ascii="Arial" w:hAnsi="Arial" w:cs="Arial"/>
        </w:rPr>
        <w:t xml:space="preserve">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122DA9" w:rsidRDefault="00EF4964" w:rsidP="00122DA9">
      <w:pPr>
        <w:ind w:firstLine="567"/>
        <w:jc w:val="both"/>
        <w:rPr>
          <w:rFonts w:ascii="Arial" w:hAnsi="Arial" w:cs="Arial"/>
        </w:rPr>
      </w:pPr>
      <w:proofErr w:type="gramStart"/>
      <w:r w:rsidRPr="00EF4964">
        <w:rPr>
          <w:rFonts w:ascii="Arial" w:hAnsi="Arial" w:cs="Arial"/>
        </w:rPr>
        <w:t>Стоимость мероприятий учитывает проектно-изыскательские работы, налоги (налог на добавленную стоимость (кроме мероприятий по новому строительству).</w:t>
      </w:r>
      <w:proofErr w:type="gramEnd"/>
    </w:p>
    <w:p w:rsidR="00EF4964" w:rsidRPr="00122DA9" w:rsidRDefault="00EF4964" w:rsidP="00122DA9">
      <w:pPr>
        <w:pStyle w:val="a3"/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122DA9">
        <w:rPr>
          <w:rFonts w:ascii="Arial" w:hAnsi="Arial" w:cs="Arial"/>
        </w:rPr>
        <w:t xml:space="preserve">Финансовые потребности на реализацию мероприятий программы комплексного развития распределены между источниками финансирования. </w:t>
      </w:r>
    </w:p>
    <w:p w:rsidR="00EF4964" w:rsidRPr="00EF4964" w:rsidRDefault="00EF4964" w:rsidP="00122DA9">
      <w:pPr>
        <w:ind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Источниками финансирования мероприятий Программы являются средства бюджета Иркутской области, районного бюджета и бюджета муниципального образования «Олойское», а также внебюджетные источники.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EF4964" w:rsidRPr="00EF4964" w:rsidRDefault="00EF4964" w:rsidP="00EF4964">
      <w:pPr>
        <w:ind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Внебюджетными источниками в сферах деятельности организаций коммунального комплекса (теплоснабжения, водоснабжения, утилизации (захоронения) твердых бытовых отходов) являются средства организаций коммунального комплекса, получаемые от потребителей за счет установления тарифов, надбавок к тарифам (инвестиционной составляющей в тарифе) и тарифов на подключение (платы за подключение). Условием привлечения данных </w:t>
      </w:r>
      <w:r w:rsidRPr="00EF4964">
        <w:rPr>
          <w:rFonts w:ascii="Arial" w:hAnsi="Arial" w:cs="Arial"/>
        </w:rPr>
        <w:lastRenderedPageBreak/>
        <w:t>внебюджетных источников является обеспечение доступности оплаты ресурсов потребителями с учетом надбавок  к тарифам (инвестиционной составляющей в тарифе) и тарифов на подключение (платы за подключение).</w:t>
      </w:r>
    </w:p>
    <w:p w:rsidR="00EF4964" w:rsidRPr="00EF4964" w:rsidRDefault="00EF4964" w:rsidP="00EF496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В случае, когда реализация мероприятия ведет одновременно к достижению целей повышения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пропорционально подключаемым нагрузкам.</w:t>
      </w:r>
    </w:p>
    <w:p w:rsidR="00EF4964" w:rsidRPr="00EF4964" w:rsidRDefault="00EF4964" w:rsidP="00EF4964">
      <w:pPr>
        <w:pStyle w:val="22"/>
        <w:tabs>
          <w:tab w:val="left" w:pos="708"/>
        </w:tabs>
        <w:spacing w:line="240" w:lineRule="auto"/>
        <w:ind w:firstLine="600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EF4964" w:rsidRPr="00EF4964" w:rsidRDefault="00EF4964" w:rsidP="00EF496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EF4964" w:rsidRPr="00EF4964" w:rsidRDefault="00EF4964" w:rsidP="001C761C">
      <w:pPr>
        <w:pStyle w:val="a3"/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rFonts w:ascii="Arial" w:hAnsi="Arial" w:cs="Arial"/>
        </w:rPr>
      </w:pPr>
      <w:proofErr w:type="gramStart"/>
      <w:r w:rsidRPr="00EF4964">
        <w:rPr>
          <w:rFonts w:ascii="Arial" w:hAnsi="Arial" w:cs="Arial"/>
        </w:rPr>
        <w:t>Средства, полученные организациями коммунального комплекса в результате применения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модернизации, строительству и восстановлению коммунальной инфраструктуры, осуществляемых в целях повышения качества товаров (услуг), улучшения экологической ситуации, или на возврат ранее привлеченных средств, направленных на указанные мероприятия.</w:t>
      </w:r>
      <w:proofErr w:type="gramEnd"/>
    </w:p>
    <w:p w:rsidR="00EF4964" w:rsidRPr="00EF4964" w:rsidRDefault="00EF4964" w:rsidP="00EF4964">
      <w:pPr>
        <w:ind w:firstLine="567"/>
        <w:jc w:val="both"/>
        <w:rPr>
          <w:rFonts w:ascii="Arial" w:hAnsi="Arial" w:cs="Arial"/>
        </w:rPr>
      </w:pPr>
      <w:proofErr w:type="gramStart"/>
      <w:r w:rsidRPr="00EF4964">
        <w:rPr>
          <w:rFonts w:ascii="Arial" w:hAnsi="Arial" w:cs="Arial"/>
        </w:rPr>
        <w:t>Средства, полученные организациями коммунального комплекса в результате применения платы за подключение,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муниципального образования «Олойское», связанным с подключением объектов капитального строительства, или на возврат ранее привлеченных средств, направленных на указанные мероприятия.</w:t>
      </w:r>
      <w:proofErr w:type="gramEnd"/>
    </w:p>
    <w:p w:rsidR="00EF4964" w:rsidRPr="00EF4964" w:rsidRDefault="00EF4964" w:rsidP="00EF4964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EF4964" w:rsidRDefault="00EF4964" w:rsidP="007A62FA">
      <w:pPr>
        <w:pStyle w:val="ConsPlusNormal"/>
        <w:numPr>
          <w:ilvl w:val="1"/>
          <w:numId w:val="12"/>
        </w:numPr>
        <w:jc w:val="center"/>
        <w:rPr>
          <w:b/>
          <w:sz w:val="24"/>
          <w:szCs w:val="24"/>
        </w:rPr>
      </w:pPr>
      <w:r w:rsidRPr="00EF4964">
        <w:rPr>
          <w:b/>
          <w:sz w:val="24"/>
          <w:szCs w:val="24"/>
        </w:rPr>
        <w:t>Система теплоснабжения</w:t>
      </w:r>
    </w:p>
    <w:p w:rsidR="007A62FA" w:rsidRPr="00EF4964" w:rsidRDefault="007A62FA" w:rsidP="007A62FA">
      <w:pPr>
        <w:pStyle w:val="ConsPlusNormal"/>
        <w:ind w:left="1260" w:firstLine="0"/>
        <w:rPr>
          <w:b/>
          <w:sz w:val="24"/>
          <w:szCs w:val="24"/>
        </w:rPr>
      </w:pPr>
    </w:p>
    <w:p w:rsidR="00EF4964" w:rsidRPr="00EF4964" w:rsidRDefault="00EF4964" w:rsidP="00EF4964">
      <w:pPr>
        <w:ind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</w:t>
      </w:r>
      <w:r w:rsidR="001C761C">
        <w:rPr>
          <w:rFonts w:ascii="Arial" w:hAnsi="Arial" w:cs="Arial"/>
        </w:rPr>
        <w:t>:</w:t>
      </w:r>
    </w:p>
    <w:p w:rsidR="00EF4964" w:rsidRPr="001C761C" w:rsidRDefault="00EF4964" w:rsidP="001C761C">
      <w:pPr>
        <w:pStyle w:val="a3"/>
        <w:numPr>
          <w:ilvl w:val="0"/>
          <w:numId w:val="8"/>
        </w:numPr>
        <w:tabs>
          <w:tab w:val="clear" w:pos="1571"/>
          <w:tab w:val="num" w:pos="0"/>
        </w:tabs>
        <w:spacing w:before="120" w:after="120"/>
        <w:ind w:left="0" w:firstLine="709"/>
        <w:jc w:val="both"/>
        <w:rPr>
          <w:rFonts w:ascii="Arial" w:hAnsi="Arial" w:cs="Arial"/>
        </w:rPr>
      </w:pPr>
      <w:r w:rsidRPr="001C761C">
        <w:rPr>
          <w:rFonts w:ascii="Arial" w:hAnsi="Arial" w:cs="Arial"/>
        </w:rPr>
        <w:t xml:space="preserve">Применение высокоэффективных теплоизоляционных материалов энергосберегающих технологий и современных приборов учета электроэнергии;  </w:t>
      </w:r>
    </w:p>
    <w:p w:rsidR="00EF4964" w:rsidRPr="00EF4964" w:rsidRDefault="00EF4964" w:rsidP="00EF4964">
      <w:pPr>
        <w:numPr>
          <w:ilvl w:val="0"/>
          <w:numId w:val="8"/>
        </w:numPr>
        <w:tabs>
          <w:tab w:val="num" w:pos="0"/>
        </w:tabs>
        <w:spacing w:before="120" w:after="120"/>
        <w:ind w:left="0"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Реконструкция котельных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 (первая очередь);</w:t>
      </w:r>
    </w:p>
    <w:p w:rsidR="007A62FA" w:rsidRDefault="007A62FA" w:rsidP="00EF4964">
      <w:pPr>
        <w:ind w:firstLine="567"/>
        <w:jc w:val="center"/>
        <w:rPr>
          <w:rFonts w:ascii="Arial" w:hAnsi="Arial" w:cs="Arial"/>
          <w:b/>
        </w:rPr>
      </w:pPr>
    </w:p>
    <w:p w:rsidR="00EF4964" w:rsidRPr="007A62FA" w:rsidRDefault="00EF4964" w:rsidP="007A62FA">
      <w:pPr>
        <w:pStyle w:val="a3"/>
        <w:numPr>
          <w:ilvl w:val="1"/>
          <w:numId w:val="12"/>
        </w:numPr>
        <w:jc w:val="center"/>
        <w:rPr>
          <w:rFonts w:ascii="Arial" w:hAnsi="Arial" w:cs="Arial"/>
          <w:b/>
        </w:rPr>
      </w:pPr>
      <w:r w:rsidRPr="007A62FA">
        <w:rPr>
          <w:rFonts w:ascii="Arial" w:hAnsi="Arial" w:cs="Arial"/>
          <w:b/>
        </w:rPr>
        <w:t>Система водоснабжения</w:t>
      </w:r>
    </w:p>
    <w:p w:rsidR="007A62FA" w:rsidRPr="007A62FA" w:rsidRDefault="007A62FA" w:rsidP="007A62FA">
      <w:pPr>
        <w:pStyle w:val="a3"/>
        <w:ind w:left="1260"/>
        <w:rPr>
          <w:rFonts w:ascii="Arial" w:hAnsi="Arial" w:cs="Arial"/>
          <w:b/>
        </w:rPr>
      </w:pPr>
    </w:p>
    <w:p w:rsidR="00EF4964" w:rsidRPr="00EF4964" w:rsidRDefault="00EF4964" w:rsidP="00EF4964">
      <w:pPr>
        <w:ind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Основными целевыми индикаторами </w:t>
      </w:r>
      <w:proofErr w:type="gramStart"/>
      <w:r w:rsidRPr="00EF4964">
        <w:rPr>
          <w:rFonts w:ascii="Arial" w:hAnsi="Arial" w:cs="Arial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EF4964">
        <w:rPr>
          <w:rFonts w:ascii="Arial" w:hAnsi="Arial" w:cs="Arial"/>
        </w:rPr>
        <w:t xml:space="preserve"> являются:</w:t>
      </w:r>
    </w:p>
    <w:p w:rsidR="00EF4964" w:rsidRPr="00EF4964" w:rsidRDefault="00EF4964" w:rsidP="00EF4964">
      <w:pPr>
        <w:tabs>
          <w:tab w:val="num" w:pos="1418"/>
        </w:tabs>
        <w:spacing w:before="120" w:after="12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1. Реконструкция ветхих водопроводных сооружений;</w:t>
      </w:r>
    </w:p>
    <w:p w:rsidR="00EF4964" w:rsidRPr="00EF4964" w:rsidRDefault="00EF4964" w:rsidP="00EF4964">
      <w:pPr>
        <w:tabs>
          <w:tab w:val="num" w:pos="1418"/>
        </w:tabs>
        <w:spacing w:before="120" w:after="12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lastRenderedPageBreak/>
        <w:t xml:space="preserve">   2. Обеспечение централизованной системой водоснабжения существующих районов жилой застройки;</w:t>
      </w:r>
    </w:p>
    <w:p w:rsidR="00EF4964" w:rsidRPr="00EF4964" w:rsidRDefault="00EF4964" w:rsidP="00EF4964">
      <w:pPr>
        <w:tabs>
          <w:tab w:val="num" w:pos="1418"/>
        </w:tabs>
        <w:spacing w:before="120" w:after="12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3.  Строительство артезианской скважины, водонапорной башни в д. </w:t>
      </w:r>
      <w:proofErr w:type="spellStart"/>
      <w:r w:rsidRPr="00EF4964">
        <w:rPr>
          <w:rFonts w:ascii="Arial" w:hAnsi="Arial" w:cs="Arial"/>
        </w:rPr>
        <w:t>Отонхой</w:t>
      </w:r>
      <w:proofErr w:type="spellEnd"/>
      <w:r w:rsidRPr="00EF4964">
        <w:rPr>
          <w:rFonts w:ascii="Arial" w:hAnsi="Arial" w:cs="Arial"/>
        </w:rPr>
        <w:t xml:space="preserve"> (</w:t>
      </w:r>
      <w:proofErr w:type="spellStart"/>
      <w:r w:rsidRPr="00EF4964">
        <w:rPr>
          <w:rFonts w:ascii="Arial" w:hAnsi="Arial" w:cs="Arial"/>
        </w:rPr>
        <w:t>Барун-Булук</w:t>
      </w:r>
      <w:proofErr w:type="spellEnd"/>
      <w:r w:rsidRPr="00EF4964">
        <w:rPr>
          <w:rFonts w:ascii="Arial" w:hAnsi="Arial" w:cs="Arial"/>
        </w:rPr>
        <w:t>)  в районе существующей и планируемой застройки;</w:t>
      </w:r>
    </w:p>
    <w:p w:rsidR="00EF4964" w:rsidRPr="00EF4964" w:rsidRDefault="00EF4964" w:rsidP="00EF4964">
      <w:pPr>
        <w:tabs>
          <w:tab w:val="num" w:pos="1418"/>
          <w:tab w:val="num" w:pos="1980"/>
          <w:tab w:val="num" w:pos="3060"/>
        </w:tabs>
        <w:spacing w:before="120" w:after="12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4.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7A62FA" w:rsidRDefault="007A62FA" w:rsidP="00EF4964">
      <w:pPr>
        <w:tabs>
          <w:tab w:val="num" w:pos="1418"/>
          <w:tab w:val="num" w:pos="1980"/>
          <w:tab w:val="num" w:pos="3060"/>
        </w:tabs>
        <w:spacing w:before="120" w:after="120"/>
        <w:jc w:val="center"/>
        <w:rPr>
          <w:rFonts w:ascii="Arial" w:hAnsi="Arial" w:cs="Arial"/>
          <w:b/>
        </w:rPr>
      </w:pPr>
    </w:p>
    <w:p w:rsidR="00EF4964" w:rsidRPr="007A62FA" w:rsidRDefault="00EF4964" w:rsidP="000F6AA9">
      <w:pPr>
        <w:pStyle w:val="a3"/>
        <w:numPr>
          <w:ilvl w:val="1"/>
          <w:numId w:val="12"/>
        </w:numPr>
        <w:tabs>
          <w:tab w:val="num" w:pos="1418"/>
          <w:tab w:val="num" w:pos="1980"/>
          <w:tab w:val="num" w:pos="3060"/>
        </w:tabs>
        <w:spacing w:before="120" w:after="120"/>
        <w:ind w:left="0" w:firstLine="540"/>
        <w:jc w:val="center"/>
        <w:rPr>
          <w:rFonts w:ascii="Arial" w:hAnsi="Arial" w:cs="Arial"/>
          <w:b/>
        </w:rPr>
      </w:pPr>
      <w:r w:rsidRPr="007A62FA">
        <w:rPr>
          <w:rFonts w:ascii="Arial" w:hAnsi="Arial" w:cs="Arial"/>
          <w:b/>
        </w:rPr>
        <w:t>Система сбора и вывоза твердых бытовых отходов</w:t>
      </w:r>
    </w:p>
    <w:p w:rsidR="007A62FA" w:rsidRPr="007A62FA" w:rsidRDefault="007A62FA" w:rsidP="000F6AA9">
      <w:pPr>
        <w:pStyle w:val="a3"/>
        <w:tabs>
          <w:tab w:val="num" w:pos="1418"/>
          <w:tab w:val="num" w:pos="1980"/>
          <w:tab w:val="num" w:pos="3060"/>
        </w:tabs>
        <w:spacing w:before="120" w:after="120"/>
        <w:ind w:left="0" w:firstLine="540"/>
        <w:rPr>
          <w:rFonts w:ascii="Arial" w:hAnsi="Arial" w:cs="Arial"/>
          <w:b/>
        </w:rPr>
      </w:pPr>
    </w:p>
    <w:p w:rsidR="00EF4964" w:rsidRPr="00EF4964" w:rsidRDefault="00EF4964" w:rsidP="000F6AA9">
      <w:pPr>
        <w:tabs>
          <w:tab w:val="num" w:pos="1418"/>
          <w:tab w:val="num" w:pos="1980"/>
          <w:tab w:val="num" w:pos="3060"/>
        </w:tabs>
        <w:spacing w:before="120" w:after="120"/>
        <w:ind w:firstLine="540"/>
        <w:jc w:val="both"/>
        <w:rPr>
          <w:rFonts w:ascii="Arial" w:hAnsi="Arial" w:cs="Arial"/>
          <w:spacing w:val="-2"/>
        </w:rPr>
      </w:pPr>
      <w:r w:rsidRPr="00EF4964">
        <w:rPr>
          <w:rFonts w:ascii="Arial" w:hAnsi="Arial" w:cs="Arial"/>
        </w:rPr>
        <w:t xml:space="preserve">Основными целевыми индикаторами </w:t>
      </w:r>
      <w:proofErr w:type="gramStart"/>
      <w:r w:rsidRPr="00EF4964">
        <w:rPr>
          <w:rFonts w:ascii="Arial" w:hAnsi="Arial" w:cs="Arial"/>
        </w:rPr>
        <w:t>реализации мероприятий программы комплексного развития  системы сбора</w:t>
      </w:r>
      <w:proofErr w:type="gramEnd"/>
      <w:r w:rsidRPr="00EF4964">
        <w:rPr>
          <w:rFonts w:ascii="Arial" w:hAnsi="Arial" w:cs="Arial"/>
        </w:rPr>
        <w:t xml:space="preserve"> и вывоза твердых бытовых отходов потребителей поселения</w:t>
      </w:r>
      <w:r w:rsidRPr="00EF4964">
        <w:rPr>
          <w:rFonts w:ascii="Arial" w:hAnsi="Arial" w:cs="Arial"/>
          <w:spacing w:val="-2"/>
        </w:rPr>
        <w:t>, являются:</w:t>
      </w:r>
    </w:p>
    <w:p w:rsidR="00EF4964" w:rsidRPr="00EF4964" w:rsidRDefault="00EF4964" w:rsidP="000F6AA9">
      <w:pPr>
        <w:numPr>
          <w:ilvl w:val="0"/>
          <w:numId w:val="9"/>
        </w:numPr>
        <w:tabs>
          <w:tab w:val="num" w:pos="1440"/>
        </w:tabs>
        <w:spacing w:before="120" w:after="120"/>
        <w:ind w:left="0"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EF4964" w:rsidRPr="00EF4964" w:rsidRDefault="00EF4964" w:rsidP="000F6AA9">
      <w:pPr>
        <w:numPr>
          <w:ilvl w:val="0"/>
          <w:numId w:val="9"/>
        </w:numPr>
        <w:tabs>
          <w:tab w:val="num" w:pos="1440"/>
        </w:tabs>
        <w:spacing w:before="120" w:after="120"/>
        <w:ind w:left="0"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Организация в поселении раздельного сбора мусора (перспектива).</w:t>
      </w:r>
    </w:p>
    <w:p w:rsidR="007A62FA" w:rsidRDefault="007A62FA" w:rsidP="000F6AA9">
      <w:pPr>
        <w:ind w:firstLine="540"/>
        <w:jc w:val="center"/>
        <w:rPr>
          <w:rFonts w:ascii="Arial" w:hAnsi="Arial" w:cs="Arial"/>
          <w:b/>
        </w:rPr>
      </w:pPr>
    </w:p>
    <w:p w:rsidR="00EF4964" w:rsidRPr="007A62FA" w:rsidRDefault="00EF4964" w:rsidP="000F6AA9">
      <w:pPr>
        <w:pStyle w:val="a3"/>
        <w:numPr>
          <w:ilvl w:val="1"/>
          <w:numId w:val="12"/>
        </w:numPr>
        <w:ind w:left="0" w:firstLine="540"/>
        <w:jc w:val="center"/>
        <w:rPr>
          <w:rFonts w:ascii="Arial" w:hAnsi="Arial" w:cs="Arial"/>
          <w:b/>
        </w:rPr>
      </w:pPr>
      <w:r w:rsidRPr="007A62FA">
        <w:rPr>
          <w:rFonts w:ascii="Arial" w:hAnsi="Arial" w:cs="Arial"/>
          <w:b/>
        </w:rPr>
        <w:t>Система электроснабжения</w:t>
      </w:r>
    </w:p>
    <w:p w:rsidR="007A62FA" w:rsidRPr="007A62FA" w:rsidRDefault="007A62FA" w:rsidP="000F6AA9">
      <w:pPr>
        <w:pStyle w:val="a3"/>
        <w:ind w:left="0" w:firstLine="540"/>
        <w:rPr>
          <w:rFonts w:ascii="Arial" w:hAnsi="Arial" w:cs="Arial"/>
          <w:b/>
        </w:rPr>
      </w:pPr>
    </w:p>
    <w:p w:rsidR="00EF4964" w:rsidRPr="00EF4964" w:rsidRDefault="00EF4964" w:rsidP="000F6AA9">
      <w:pPr>
        <w:ind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Основными целевыми индикаторами </w:t>
      </w:r>
      <w:proofErr w:type="gramStart"/>
      <w:r w:rsidRPr="00EF4964">
        <w:rPr>
          <w:rFonts w:ascii="Arial" w:hAnsi="Arial" w:cs="Arial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 w:rsidRPr="00EF4964">
        <w:rPr>
          <w:rFonts w:ascii="Arial" w:hAnsi="Arial" w:cs="Arial"/>
        </w:rPr>
        <w:t xml:space="preserve"> являются:</w:t>
      </w:r>
    </w:p>
    <w:p w:rsidR="00EF4964" w:rsidRPr="00EF4964" w:rsidRDefault="00EF4964" w:rsidP="000F6AA9">
      <w:pPr>
        <w:numPr>
          <w:ilvl w:val="0"/>
          <w:numId w:val="10"/>
        </w:numPr>
        <w:tabs>
          <w:tab w:val="num" w:pos="1418"/>
        </w:tabs>
        <w:spacing w:before="120" w:after="120"/>
        <w:ind w:left="0"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Реконструкция существующего наружного освещения внутриквартальных (межквартальных) улиц и проездов;</w:t>
      </w:r>
    </w:p>
    <w:p w:rsidR="00EF4964" w:rsidRDefault="00EF4964" w:rsidP="000F6AA9">
      <w:pPr>
        <w:numPr>
          <w:ilvl w:val="0"/>
          <w:numId w:val="10"/>
        </w:numPr>
        <w:tabs>
          <w:tab w:val="num" w:pos="1418"/>
        </w:tabs>
        <w:spacing w:before="120" w:after="120"/>
        <w:ind w:left="0"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Внедрение современного электроосветительного оборудования, обеспечивающего экономию электрической энергии;</w:t>
      </w:r>
    </w:p>
    <w:p w:rsidR="007A62FA" w:rsidRPr="00EF4964" w:rsidRDefault="007A62FA" w:rsidP="007A62FA">
      <w:pPr>
        <w:spacing w:before="120" w:after="120"/>
        <w:jc w:val="center"/>
        <w:rPr>
          <w:rFonts w:ascii="Arial" w:hAnsi="Arial" w:cs="Arial"/>
        </w:rPr>
      </w:pPr>
    </w:p>
    <w:p w:rsidR="00EF4964" w:rsidRPr="000F6AA9" w:rsidRDefault="00EF4964" w:rsidP="000F6AA9">
      <w:pPr>
        <w:pStyle w:val="a3"/>
        <w:numPr>
          <w:ilvl w:val="0"/>
          <w:numId w:val="12"/>
        </w:numPr>
        <w:jc w:val="center"/>
        <w:rPr>
          <w:rFonts w:ascii="Arial" w:hAnsi="Arial" w:cs="Arial"/>
          <w:b/>
        </w:rPr>
      </w:pPr>
      <w:r w:rsidRPr="000F6AA9">
        <w:rPr>
          <w:rFonts w:ascii="Arial" w:hAnsi="Arial" w:cs="Arial"/>
          <w:b/>
        </w:rPr>
        <w:t xml:space="preserve">Механизм реализации  программы и </w:t>
      </w:r>
      <w:proofErr w:type="gramStart"/>
      <w:r w:rsidRPr="000F6AA9">
        <w:rPr>
          <w:rFonts w:ascii="Arial" w:hAnsi="Arial" w:cs="Arial"/>
          <w:b/>
        </w:rPr>
        <w:t>контроль за</w:t>
      </w:r>
      <w:proofErr w:type="gramEnd"/>
      <w:r w:rsidRPr="000F6AA9">
        <w:rPr>
          <w:rFonts w:ascii="Arial" w:hAnsi="Arial" w:cs="Arial"/>
          <w:b/>
        </w:rPr>
        <w:t xml:space="preserve"> ходом ее выполнения</w:t>
      </w:r>
    </w:p>
    <w:p w:rsidR="007A62FA" w:rsidRPr="007A62FA" w:rsidRDefault="007A62FA" w:rsidP="007A62FA">
      <w:pPr>
        <w:jc w:val="center"/>
        <w:rPr>
          <w:rFonts w:ascii="Arial" w:hAnsi="Arial" w:cs="Arial"/>
          <w:b/>
        </w:rPr>
      </w:pPr>
    </w:p>
    <w:p w:rsidR="00EF4964" w:rsidRPr="00EF4964" w:rsidRDefault="00EF4964" w:rsidP="00EF4964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F4964">
        <w:rPr>
          <w:rFonts w:ascii="Arial" w:hAnsi="Arial" w:cs="Arial"/>
          <w:sz w:val="24"/>
          <w:szCs w:val="24"/>
        </w:rPr>
        <w:t xml:space="preserve">Реализация Программы осуществляется Администрацией муниципального образования «Олойское». Для решения задач программы предполагается использовать средства федерального бюджета, областного бюджета, в т. ч. выделяемые на целевые программы Иркутской области, средства местного бюджета. </w:t>
      </w:r>
    </w:p>
    <w:p w:rsidR="00EF4964" w:rsidRPr="00EF4964" w:rsidRDefault="00EF4964" w:rsidP="00EF4964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F4964">
        <w:rPr>
          <w:rFonts w:ascii="Arial" w:hAnsi="Arial" w:cs="Arial"/>
          <w:sz w:val="24"/>
          <w:szCs w:val="24"/>
        </w:rPr>
        <w:t>В рамках реализации данной программы в соответствии со стратегическими приоритетами развития муниципального образования «Олойское»,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EF4964" w:rsidRPr="00EF4964" w:rsidRDefault="00EF4964" w:rsidP="00EF4964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F4964">
        <w:rPr>
          <w:rFonts w:ascii="Arial" w:hAnsi="Arial" w:cs="Arial"/>
          <w:sz w:val="24"/>
          <w:szCs w:val="24"/>
        </w:rPr>
        <w:t>Исполнителями программы являются администрация муниципального образования «Олойское».</w:t>
      </w:r>
    </w:p>
    <w:p w:rsidR="00EF4964" w:rsidRPr="00EF4964" w:rsidRDefault="00EF4964" w:rsidP="00EF4964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F49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4964">
        <w:rPr>
          <w:rFonts w:ascii="Arial" w:hAnsi="Arial" w:cs="Arial"/>
          <w:sz w:val="24"/>
          <w:szCs w:val="24"/>
        </w:rPr>
        <w:t xml:space="preserve"> реализацией Программы осуществляет по итогам каждого года Администрация муниципального образования «Олойское».</w:t>
      </w:r>
    </w:p>
    <w:p w:rsidR="00EF4964" w:rsidRPr="00EF4964" w:rsidRDefault="00EF4964" w:rsidP="00EF4964">
      <w:pPr>
        <w:shd w:val="clear" w:color="auto" w:fill="FFFFFF"/>
        <w:ind w:firstLine="567"/>
        <w:jc w:val="both"/>
        <w:outlineLvl w:val="0"/>
        <w:rPr>
          <w:rFonts w:ascii="Arial" w:hAnsi="Arial" w:cs="Arial"/>
        </w:rPr>
      </w:pPr>
      <w:r w:rsidRPr="00EF4964">
        <w:rPr>
          <w:rFonts w:ascii="Arial" w:hAnsi="Arial" w:cs="Arial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муниципального образования «Олойское» 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EF4964" w:rsidRPr="000F6AA9" w:rsidRDefault="00EF4964" w:rsidP="000F6AA9">
      <w:pPr>
        <w:pStyle w:val="a3"/>
        <w:numPr>
          <w:ilvl w:val="0"/>
          <w:numId w:val="12"/>
        </w:numPr>
        <w:jc w:val="center"/>
        <w:rPr>
          <w:rFonts w:ascii="Arial" w:hAnsi="Arial" w:cs="Arial"/>
          <w:b/>
        </w:rPr>
      </w:pPr>
      <w:bookmarkStart w:id="3" w:name="_GoBack"/>
      <w:bookmarkEnd w:id="3"/>
      <w:r w:rsidRPr="000F6AA9">
        <w:rPr>
          <w:rFonts w:ascii="Arial" w:hAnsi="Arial" w:cs="Arial"/>
          <w:b/>
        </w:rPr>
        <w:lastRenderedPageBreak/>
        <w:t>Оценка эффективности реализации программы</w:t>
      </w:r>
    </w:p>
    <w:p w:rsidR="000F6AA9" w:rsidRPr="000F6AA9" w:rsidRDefault="000F6AA9" w:rsidP="000F6AA9">
      <w:pPr>
        <w:ind w:left="420"/>
        <w:rPr>
          <w:rFonts w:ascii="Arial" w:hAnsi="Arial" w:cs="Arial"/>
          <w:b/>
        </w:rPr>
      </w:pPr>
    </w:p>
    <w:p w:rsidR="00EF4964" w:rsidRPr="00EF4964" w:rsidRDefault="00EF4964" w:rsidP="00EF4964">
      <w:pPr>
        <w:jc w:val="both"/>
        <w:rPr>
          <w:rFonts w:ascii="Arial" w:hAnsi="Arial" w:cs="Arial"/>
          <w:color w:val="000000"/>
          <w:u w:val="single"/>
        </w:rPr>
      </w:pPr>
      <w:r w:rsidRPr="00EF4964">
        <w:rPr>
          <w:rFonts w:ascii="Arial" w:hAnsi="Arial" w:cs="Arial"/>
          <w:color w:val="000000"/>
          <w:u w:val="single"/>
        </w:rPr>
        <w:t>Основными результатами реализации мероприятий в сфере ЖКХ  являются:</w:t>
      </w:r>
    </w:p>
    <w:p w:rsidR="00EF4964" w:rsidRPr="00EF4964" w:rsidRDefault="00EF4964" w:rsidP="00EF4964">
      <w:pPr>
        <w:jc w:val="both"/>
        <w:rPr>
          <w:rFonts w:ascii="Arial" w:hAnsi="Arial" w:cs="Arial"/>
          <w:color w:val="000000"/>
        </w:rPr>
      </w:pPr>
      <w:r w:rsidRPr="00EF4964">
        <w:rPr>
          <w:rFonts w:ascii="Arial" w:hAnsi="Arial" w:cs="Arial"/>
          <w:color w:val="000000"/>
        </w:rPr>
        <w:t xml:space="preserve">- модернизация и обновление коммунальной инфраструктуры поселения; 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  <w:color w:val="000000"/>
        </w:rPr>
        <w:t xml:space="preserve">- </w:t>
      </w:r>
      <w:r w:rsidRPr="00EF4964">
        <w:rPr>
          <w:rFonts w:ascii="Arial" w:hAnsi="Arial" w:cs="Arial"/>
        </w:rPr>
        <w:t>улучшение качественных показателей  воды;</w:t>
      </w:r>
    </w:p>
    <w:p w:rsidR="00EF4964" w:rsidRPr="00EF4964" w:rsidRDefault="00EF4964" w:rsidP="00EF4964">
      <w:pPr>
        <w:jc w:val="both"/>
        <w:rPr>
          <w:rFonts w:ascii="Arial" w:hAnsi="Arial" w:cs="Arial"/>
          <w:color w:val="000000"/>
        </w:rPr>
      </w:pPr>
      <w:r w:rsidRPr="00EF4964">
        <w:rPr>
          <w:rFonts w:ascii="Arial" w:hAnsi="Arial" w:cs="Arial"/>
          <w:color w:val="000000"/>
        </w:rPr>
        <w:t>-устранение причин возникновения аварийных ситуаций, угрожающих жизнедеятельности человека;</w:t>
      </w:r>
    </w:p>
    <w:p w:rsidR="00EF4964" w:rsidRPr="00EF4964" w:rsidRDefault="00EF4964" w:rsidP="00EF4964">
      <w:pPr>
        <w:jc w:val="both"/>
        <w:rPr>
          <w:rFonts w:ascii="Arial" w:hAnsi="Arial" w:cs="Arial"/>
          <w:color w:val="000000"/>
        </w:rPr>
      </w:pPr>
    </w:p>
    <w:p w:rsidR="00EF4964" w:rsidRPr="00EF4964" w:rsidRDefault="00EF4964" w:rsidP="00EF4964">
      <w:pPr>
        <w:jc w:val="both"/>
        <w:rPr>
          <w:rFonts w:ascii="Arial" w:hAnsi="Arial" w:cs="Arial"/>
          <w:color w:val="000000"/>
          <w:u w:val="single"/>
        </w:rPr>
      </w:pPr>
      <w:r w:rsidRPr="00EF4964">
        <w:rPr>
          <w:rFonts w:ascii="Arial" w:hAnsi="Arial" w:cs="Arial"/>
          <w:color w:val="000000"/>
          <w:u w:val="single"/>
        </w:rPr>
        <w:t>Наиболее важными конечными результатами реализации программы являются:</w:t>
      </w:r>
    </w:p>
    <w:p w:rsidR="00EF4964" w:rsidRPr="00EF4964" w:rsidRDefault="00EF4964" w:rsidP="00EF4964">
      <w:pPr>
        <w:jc w:val="both"/>
        <w:rPr>
          <w:rFonts w:ascii="Arial" w:hAnsi="Arial" w:cs="Arial"/>
          <w:color w:val="000000"/>
        </w:rPr>
      </w:pPr>
      <w:r w:rsidRPr="00EF4964">
        <w:rPr>
          <w:rFonts w:ascii="Arial" w:hAnsi="Arial" w:cs="Arial"/>
          <w:color w:val="000000"/>
        </w:rPr>
        <w:t>- снижение уровня износа объектов коммунальной инфраструктуры;</w:t>
      </w:r>
    </w:p>
    <w:p w:rsidR="00EF4964" w:rsidRPr="00EF4964" w:rsidRDefault="00EF4964" w:rsidP="00EF4964">
      <w:pPr>
        <w:jc w:val="both"/>
        <w:rPr>
          <w:rFonts w:ascii="Arial" w:hAnsi="Arial" w:cs="Arial"/>
          <w:color w:val="000000"/>
        </w:rPr>
      </w:pPr>
      <w:r w:rsidRPr="00EF4964">
        <w:rPr>
          <w:rFonts w:ascii="Arial" w:hAnsi="Arial" w:cs="Arial"/>
          <w:color w:val="000000"/>
        </w:rPr>
        <w:t>- снижение количества потерь воды;</w:t>
      </w:r>
    </w:p>
    <w:p w:rsidR="00EF4964" w:rsidRPr="00EF4964" w:rsidRDefault="00EF4964" w:rsidP="00EF4964">
      <w:pPr>
        <w:jc w:val="both"/>
        <w:rPr>
          <w:rFonts w:ascii="Arial" w:hAnsi="Arial" w:cs="Arial"/>
          <w:color w:val="000000"/>
        </w:rPr>
      </w:pPr>
      <w:r w:rsidRPr="00EF4964">
        <w:rPr>
          <w:rFonts w:ascii="Arial" w:hAnsi="Arial" w:cs="Arial"/>
          <w:color w:val="000000"/>
        </w:rPr>
        <w:t>- снижение количества потерь тепловой энергии;</w:t>
      </w:r>
    </w:p>
    <w:p w:rsidR="00EF4964" w:rsidRPr="00EF4964" w:rsidRDefault="00EF4964" w:rsidP="00EF4964">
      <w:pPr>
        <w:jc w:val="both"/>
        <w:rPr>
          <w:rFonts w:ascii="Arial" w:hAnsi="Arial" w:cs="Arial"/>
          <w:color w:val="000000"/>
        </w:rPr>
      </w:pPr>
      <w:r w:rsidRPr="00EF4964">
        <w:rPr>
          <w:rFonts w:ascii="Arial" w:hAnsi="Arial" w:cs="Arial"/>
          <w:color w:val="000000"/>
        </w:rPr>
        <w:t>- обеспечение надлежащего сбора и утилизации твердых бытовых отходов;</w:t>
      </w:r>
    </w:p>
    <w:p w:rsidR="00EF4964" w:rsidRPr="00EF4964" w:rsidRDefault="00EF4964" w:rsidP="00EF4964">
      <w:pPr>
        <w:jc w:val="both"/>
        <w:rPr>
          <w:rFonts w:ascii="Arial" w:hAnsi="Arial" w:cs="Arial"/>
          <w:color w:val="000000"/>
        </w:rPr>
      </w:pPr>
      <w:r w:rsidRPr="00EF4964">
        <w:rPr>
          <w:rFonts w:ascii="Arial" w:hAnsi="Arial" w:cs="Arial"/>
          <w:color w:val="000000"/>
        </w:rPr>
        <w:t>- улучшение санитарного состояния территорий поселения;</w:t>
      </w:r>
    </w:p>
    <w:p w:rsidR="00E11F91" w:rsidRPr="00EF4964" w:rsidRDefault="00EF4964" w:rsidP="00EF4964">
      <w:pPr>
        <w:rPr>
          <w:rFonts w:ascii="Arial" w:hAnsi="Arial" w:cs="Arial"/>
        </w:rPr>
      </w:pPr>
      <w:r w:rsidRPr="00EF4964">
        <w:rPr>
          <w:rFonts w:ascii="Arial" w:hAnsi="Arial" w:cs="Arial"/>
          <w:color w:val="000000"/>
        </w:rPr>
        <w:t>- улучшение экологического состояния  окружающей среды.</w:t>
      </w:r>
    </w:p>
    <w:sectPr w:rsidR="00E11F91" w:rsidRPr="00EF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887E95"/>
    <w:multiLevelType w:val="multilevel"/>
    <w:tmpl w:val="FF42505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F161F8"/>
    <w:multiLevelType w:val="multilevel"/>
    <w:tmpl w:val="711A510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FA7047"/>
    <w:multiLevelType w:val="multilevel"/>
    <w:tmpl w:val="8A02E5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10B0030"/>
    <w:multiLevelType w:val="hybridMultilevel"/>
    <w:tmpl w:val="59CC6358"/>
    <w:lvl w:ilvl="0" w:tplc="48B2489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2FF4636A"/>
    <w:multiLevelType w:val="hybridMultilevel"/>
    <w:tmpl w:val="10C6E472"/>
    <w:lvl w:ilvl="0" w:tplc="587E5B9E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2934E5A"/>
    <w:multiLevelType w:val="multilevel"/>
    <w:tmpl w:val="E5C42D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2160"/>
      </w:pPr>
      <w:rPr>
        <w:rFonts w:hint="default"/>
      </w:rPr>
    </w:lvl>
  </w:abstractNum>
  <w:abstractNum w:abstractNumId="11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5E1E63BE"/>
    <w:multiLevelType w:val="multilevel"/>
    <w:tmpl w:val="5394B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3">
    <w:nsid w:val="5FE34C41"/>
    <w:multiLevelType w:val="hybridMultilevel"/>
    <w:tmpl w:val="0CEAF14C"/>
    <w:lvl w:ilvl="0" w:tplc="71509A3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rial" w:eastAsia="Times New Roman" w:hAnsi="Arial" w:cs="Aria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406781"/>
    <w:multiLevelType w:val="hybridMultilevel"/>
    <w:tmpl w:val="8372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7F2A390C"/>
    <w:multiLevelType w:val="multilevel"/>
    <w:tmpl w:val="6700F7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04"/>
    <w:rsid w:val="000F6AA9"/>
    <w:rsid w:val="00122DA9"/>
    <w:rsid w:val="001C761C"/>
    <w:rsid w:val="00594E95"/>
    <w:rsid w:val="006E4BCA"/>
    <w:rsid w:val="007A62FA"/>
    <w:rsid w:val="00972F04"/>
    <w:rsid w:val="009E6C14"/>
    <w:rsid w:val="00C65E12"/>
    <w:rsid w:val="00E11F91"/>
    <w:rsid w:val="00E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BC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4BCA"/>
    <w:pPr>
      <w:ind w:left="720"/>
      <w:contextualSpacing/>
    </w:pPr>
  </w:style>
  <w:style w:type="paragraph" w:customStyle="1" w:styleId="ConsPlusNormal">
    <w:name w:val="ConsPlusNormal"/>
    <w:uiPriority w:val="99"/>
    <w:rsid w:val="00EF49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EF4964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EF4964"/>
    <w:pPr>
      <w:spacing w:after="120"/>
    </w:pPr>
    <w:rPr>
      <w:rFonts w:ascii="Calibri" w:hAnsi="Calibri"/>
      <w:sz w:val="22"/>
      <w:szCs w:val="22"/>
      <w:lang w:val="x-none" w:eastAsia="en-US"/>
    </w:rPr>
  </w:style>
  <w:style w:type="character" w:customStyle="1" w:styleId="a6">
    <w:name w:val="Основной текст Знак"/>
    <w:basedOn w:val="a0"/>
    <w:link w:val="a5"/>
    <w:uiPriority w:val="99"/>
    <w:rsid w:val="00EF4964"/>
    <w:rPr>
      <w:rFonts w:ascii="Calibri" w:eastAsia="Times New Roman" w:hAnsi="Calibri" w:cs="Times New Roman"/>
      <w:lang w:val="x-none"/>
    </w:rPr>
  </w:style>
  <w:style w:type="character" w:customStyle="1" w:styleId="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link w:val="20"/>
    <w:locked/>
    <w:rsid w:val="00EF4964"/>
    <w:rPr>
      <w:sz w:val="24"/>
      <w:szCs w:val="24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unhideWhenUsed/>
    <w:rsid w:val="00EF496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EF4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F4964"/>
    <w:pPr>
      <w:spacing w:after="120"/>
      <w:ind w:left="283"/>
    </w:pPr>
    <w:rPr>
      <w:rFonts w:ascii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4964"/>
    <w:rPr>
      <w:rFonts w:ascii="Calibri" w:eastAsia="Times New Roman" w:hAnsi="Calibri" w:cs="Times New Roman"/>
      <w:sz w:val="16"/>
      <w:szCs w:val="16"/>
      <w:lang w:val="x-none"/>
    </w:rPr>
  </w:style>
  <w:style w:type="paragraph" w:styleId="a7">
    <w:name w:val="No Spacing"/>
    <w:uiPriority w:val="1"/>
    <w:qFormat/>
    <w:rsid w:val="00EF49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">
    <w:name w:val="S_Обычный Знак"/>
    <w:link w:val="S0"/>
    <w:semiHidden/>
    <w:locked/>
    <w:rsid w:val="00EF4964"/>
    <w:rPr>
      <w:sz w:val="24"/>
      <w:szCs w:val="24"/>
    </w:rPr>
  </w:style>
  <w:style w:type="paragraph" w:customStyle="1" w:styleId="S0">
    <w:name w:val="S_Обычный"/>
    <w:basedOn w:val="a"/>
    <w:link w:val="S"/>
    <w:semiHidden/>
    <w:rsid w:val="00EF4964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22">
    <w:name w:val="Список_маркир.2"/>
    <w:basedOn w:val="a"/>
    <w:uiPriority w:val="99"/>
    <w:semiHidden/>
    <w:rsid w:val="00EF4964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a8">
    <w:name w:val="Гипертекстовая ссылка"/>
    <w:uiPriority w:val="99"/>
    <w:rsid w:val="00EF4964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BC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4BCA"/>
    <w:pPr>
      <w:ind w:left="720"/>
      <w:contextualSpacing/>
    </w:pPr>
  </w:style>
  <w:style w:type="paragraph" w:customStyle="1" w:styleId="ConsPlusNormal">
    <w:name w:val="ConsPlusNormal"/>
    <w:uiPriority w:val="99"/>
    <w:rsid w:val="00EF49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EF4964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EF4964"/>
    <w:pPr>
      <w:spacing w:after="120"/>
    </w:pPr>
    <w:rPr>
      <w:rFonts w:ascii="Calibri" w:hAnsi="Calibri"/>
      <w:sz w:val="22"/>
      <w:szCs w:val="22"/>
      <w:lang w:val="x-none" w:eastAsia="en-US"/>
    </w:rPr>
  </w:style>
  <w:style w:type="character" w:customStyle="1" w:styleId="a6">
    <w:name w:val="Основной текст Знак"/>
    <w:basedOn w:val="a0"/>
    <w:link w:val="a5"/>
    <w:uiPriority w:val="99"/>
    <w:rsid w:val="00EF4964"/>
    <w:rPr>
      <w:rFonts w:ascii="Calibri" w:eastAsia="Times New Roman" w:hAnsi="Calibri" w:cs="Times New Roman"/>
      <w:lang w:val="x-none"/>
    </w:rPr>
  </w:style>
  <w:style w:type="character" w:customStyle="1" w:styleId="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link w:val="20"/>
    <w:locked/>
    <w:rsid w:val="00EF4964"/>
    <w:rPr>
      <w:sz w:val="24"/>
      <w:szCs w:val="24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unhideWhenUsed/>
    <w:rsid w:val="00EF496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EF4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F4964"/>
    <w:pPr>
      <w:spacing w:after="120"/>
      <w:ind w:left="283"/>
    </w:pPr>
    <w:rPr>
      <w:rFonts w:ascii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4964"/>
    <w:rPr>
      <w:rFonts w:ascii="Calibri" w:eastAsia="Times New Roman" w:hAnsi="Calibri" w:cs="Times New Roman"/>
      <w:sz w:val="16"/>
      <w:szCs w:val="16"/>
      <w:lang w:val="x-none"/>
    </w:rPr>
  </w:style>
  <w:style w:type="paragraph" w:styleId="a7">
    <w:name w:val="No Spacing"/>
    <w:uiPriority w:val="1"/>
    <w:qFormat/>
    <w:rsid w:val="00EF49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">
    <w:name w:val="S_Обычный Знак"/>
    <w:link w:val="S0"/>
    <w:semiHidden/>
    <w:locked/>
    <w:rsid w:val="00EF4964"/>
    <w:rPr>
      <w:sz w:val="24"/>
      <w:szCs w:val="24"/>
    </w:rPr>
  </w:style>
  <w:style w:type="paragraph" w:customStyle="1" w:styleId="S0">
    <w:name w:val="S_Обычный"/>
    <w:basedOn w:val="a"/>
    <w:link w:val="S"/>
    <w:semiHidden/>
    <w:rsid w:val="00EF4964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22">
    <w:name w:val="Список_маркир.2"/>
    <w:basedOn w:val="a"/>
    <w:uiPriority w:val="99"/>
    <w:semiHidden/>
    <w:rsid w:val="00EF4964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a8">
    <w:name w:val="Гипертекстовая ссылка"/>
    <w:uiPriority w:val="99"/>
    <w:rsid w:val="00EF4964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7682.0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30FB-204E-439E-9E19-8CE4E3D2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4133</Words>
  <Characters>23560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2017-07-31T02:53:00Z</cp:lastPrinted>
  <dcterms:created xsi:type="dcterms:W3CDTF">2017-07-18T07:42:00Z</dcterms:created>
  <dcterms:modified xsi:type="dcterms:W3CDTF">2017-07-31T06:25:00Z</dcterms:modified>
</cp:coreProperties>
</file>