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B7" w:rsidRDefault="004D05B7" w:rsidP="004D05B7">
      <w:pPr>
        <w:pStyle w:val="a3"/>
        <w:spacing w:before="0" w:beforeAutospacing="0" w:after="0" w:afterAutospacing="0" w:line="240" w:lineRule="atLeast"/>
        <w:ind w:firstLine="300"/>
        <w:jc w:val="center"/>
        <w:rPr>
          <w:rFonts w:ascii="Tahoma" w:hAnsi="Tahoma" w:cs="Tahoma"/>
          <w:b/>
          <w:bCs/>
          <w:color w:val="444444"/>
          <w:sz w:val="17"/>
          <w:szCs w:val="17"/>
        </w:rPr>
      </w:pPr>
      <w:r>
        <w:rPr>
          <w:rFonts w:ascii="Tahoma" w:hAnsi="Tahoma" w:cs="Tahoma"/>
          <w:b/>
          <w:bCs/>
          <w:noProof/>
          <w:color w:val="444444"/>
          <w:sz w:val="17"/>
          <w:szCs w:val="17"/>
        </w:rPr>
        <w:drawing>
          <wp:inline distT="0" distB="0" distL="0" distR="0">
            <wp:extent cx="6134100" cy="2352675"/>
            <wp:effectExtent l="0" t="0" r="0" b="9525"/>
            <wp:docPr id="1" name="Рисунок 1" descr="http://samoletik52.ucoz.ru/_si/0/80460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oletik52.ucoz.ru/_si/0/804603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center"/>
        <w:rPr>
          <w:b/>
          <w:bCs/>
          <w:color w:val="444444"/>
          <w:sz w:val="28"/>
          <w:szCs w:val="28"/>
        </w:rPr>
      </w:pPr>
      <w:r w:rsidRPr="00EB11A9">
        <w:rPr>
          <w:rStyle w:val="a4"/>
          <w:color w:val="444444"/>
          <w:sz w:val="28"/>
          <w:szCs w:val="28"/>
        </w:rPr>
        <w:t>ЧТО ТАКОЕ КОРРУПЦИЯ</w:t>
      </w:r>
      <w:r w:rsidRPr="00EB11A9">
        <w:rPr>
          <w:b/>
          <w:bCs/>
          <w:color w:val="444444"/>
          <w:sz w:val="28"/>
          <w:szCs w:val="28"/>
        </w:rPr>
        <w:t>?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 xml:space="preserve"> В соответствии со статьей 1  Федерального закона от 25.12.2008 № 273-ФЗ «О противодействии коррупции» </w:t>
      </w:r>
      <w:r w:rsidRPr="00EB11A9">
        <w:rPr>
          <w:rStyle w:val="a5"/>
          <w:b/>
          <w:bCs/>
          <w:color w:val="444444"/>
          <w:sz w:val="28"/>
          <w:szCs w:val="28"/>
        </w:rPr>
        <w:t>коррупция – это: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proofErr w:type="gramStart"/>
      <w:r w:rsidRPr="00EB11A9">
        <w:rPr>
          <w:b/>
          <w:bCs/>
          <w:color w:val="444444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 xml:space="preserve">б) совершение деяний, указанных в </w:t>
      </w:r>
      <w:hyperlink r:id="rId7" w:anchor="Par1" w:history="1">
        <w:r w:rsidRPr="00EB11A9">
          <w:rPr>
            <w:rStyle w:val="a6"/>
            <w:b/>
            <w:bCs/>
            <w:color w:val="2087EB"/>
            <w:sz w:val="28"/>
            <w:szCs w:val="28"/>
          </w:rPr>
          <w:t>подпункте «а»</w:t>
        </w:r>
      </w:hyperlink>
      <w:r w:rsidRPr="00EB11A9">
        <w:rPr>
          <w:b/>
          <w:bCs/>
          <w:color w:val="444444"/>
          <w:sz w:val="28"/>
          <w:szCs w:val="28"/>
        </w:rPr>
        <w:t>, от имени или в интересах юридического лица.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rStyle w:val="a5"/>
          <w:b/>
          <w:bCs/>
          <w:color w:val="444444"/>
          <w:sz w:val="28"/>
          <w:szCs w:val="28"/>
        </w:rPr>
        <w:t>Противодействие коррупции</w:t>
      </w:r>
      <w:r w:rsidRPr="00EB11A9">
        <w:rPr>
          <w:b/>
          <w:bCs/>
          <w:color w:val="444444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в) по минимизации и (или) ликвидации последствий коррупционных правонарушений (п. 2 ст. 1 Федерального закона от 25.12.2008 № 273-ФЗ «О противодействии коррупции»)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center"/>
        <w:rPr>
          <w:b/>
          <w:bCs/>
          <w:color w:val="444444"/>
          <w:sz w:val="28"/>
          <w:szCs w:val="28"/>
        </w:rPr>
      </w:pPr>
      <w:r w:rsidRPr="00EB11A9">
        <w:rPr>
          <w:rStyle w:val="a4"/>
          <w:color w:val="444444"/>
          <w:sz w:val="28"/>
          <w:szCs w:val="28"/>
        </w:rPr>
        <w:t>ЧТО ТАКОЕ ЗЛОУПОТРЕБЛЕНИЕ ПОЛНОМОЧИЯМИ?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center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Уголовный кодекс Российской Федерации предусматривает несколько видов преступлений, связанных со злоупотреблени</w:t>
      </w:r>
      <w:r w:rsidRPr="00EB11A9">
        <w:rPr>
          <w:b/>
          <w:bCs/>
          <w:color w:val="444444"/>
          <w:sz w:val="28"/>
          <w:szCs w:val="28"/>
        </w:rPr>
        <w:softHyphen/>
        <w:t>ем полномочиями (статья 201), злоупотреблением полномо</w:t>
      </w:r>
      <w:r w:rsidRPr="00EB11A9">
        <w:rPr>
          <w:b/>
          <w:bCs/>
          <w:color w:val="444444"/>
          <w:sz w:val="28"/>
          <w:szCs w:val="28"/>
        </w:rPr>
        <w:softHyphen/>
        <w:t xml:space="preserve">чиями частными нотариусами и </w:t>
      </w:r>
      <w:r w:rsidRPr="00EB11A9">
        <w:rPr>
          <w:b/>
          <w:bCs/>
          <w:color w:val="444444"/>
          <w:sz w:val="28"/>
          <w:szCs w:val="28"/>
        </w:rPr>
        <w:lastRenderedPageBreak/>
        <w:t>аудиторами (статья 202) и злоупотреблением должностными полномочиями (статья 285). О превышении должностных полномочий говорится в статье 286.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rStyle w:val="a4"/>
          <w:color w:val="444444"/>
          <w:sz w:val="28"/>
          <w:szCs w:val="28"/>
        </w:rPr>
        <w:t>Злоупотребление полномочиями</w:t>
      </w:r>
      <w:r w:rsidRPr="00EB11A9">
        <w:rPr>
          <w:b/>
          <w:bCs/>
          <w:color w:val="444444"/>
          <w:sz w:val="28"/>
          <w:szCs w:val="28"/>
        </w:rPr>
        <w:t xml:space="preserve"> - коррупционное престу</w:t>
      </w:r>
      <w:r w:rsidRPr="00EB11A9">
        <w:rPr>
          <w:b/>
          <w:bCs/>
          <w:color w:val="444444"/>
          <w:sz w:val="28"/>
          <w:szCs w:val="28"/>
        </w:rPr>
        <w:softHyphen/>
        <w:t xml:space="preserve">пление, ответственность за которое предусмотрена статьей 201 Уголовного кодекса Российской Федерации. </w:t>
      </w:r>
      <w:proofErr w:type="gramStart"/>
      <w:r w:rsidRPr="00EB11A9">
        <w:rPr>
          <w:b/>
          <w:bCs/>
          <w:color w:val="444444"/>
          <w:sz w:val="28"/>
          <w:szCs w:val="28"/>
        </w:rPr>
        <w:t>Суть указанного пре</w:t>
      </w:r>
      <w:r w:rsidRPr="00EB11A9">
        <w:rPr>
          <w:b/>
          <w:bCs/>
          <w:color w:val="444444"/>
          <w:sz w:val="28"/>
          <w:szCs w:val="28"/>
        </w:rPr>
        <w:softHyphen/>
        <w:t>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</w:t>
      </w:r>
      <w:r w:rsidRPr="00EB11A9">
        <w:rPr>
          <w:b/>
          <w:bCs/>
          <w:color w:val="444444"/>
          <w:sz w:val="28"/>
          <w:szCs w:val="28"/>
        </w:rPr>
        <w:softHyphen/>
        <w:t>влекло причинение существенного вреда правам и законным инте</w:t>
      </w:r>
      <w:r w:rsidRPr="00EB11A9">
        <w:rPr>
          <w:b/>
          <w:bCs/>
          <w:color w:val="444444"/>
          <w:sz w:val="28"/>
          <w:szCs w:val="28"/>
        </w:rPr>
        <w:softHyphen/>
        <w:t>ресам граждан или организаций либо охраняемым законом интере</w:t>
      </w:r>
      <w:r w:rsidRPr="00EB11A9">
        <w:rPr>
          <w:b/>
          <w:bCs/>
          <w:color w:val="444444"/>
          <w:sz w:val="28"/>
          <w:szCs w:val="28"/>
        </w:rPr>
        <w:softHyphen/>
        <w:t>сам общества и</w:t>
      </w:r>
      <w:proofErr w:type="gramEnd"/>
      <w:r w:rsidRPr="00EB11A9">
        <w:rPr>
          <w:b/>
          <w:bCs/>
          <w:color w:val="444444"/>
          <w:sz w:val="28"/>
          <w:szCs w:val="28"/>
        </w:rPr>
        <w:t xml:space="preserve"> государства.</w:t>
      </w:r>
    </w:p>
    <w:p w:rsidR="004D05B7" w:rsidRPr="00EB11A9" w:rsidRDefault="004D05B7" w:rsidP="004D05B7">
      <w:pPr>
        <w:pStyle w:val="a3"/>
        <w:spacing w:before="0" w:beforeAutospacing="0" w:after="0" w:afterAutospacing="0" w:line="240" w:lineRule="atLeast"/>
        <w:ind w:firstLine="300"/>
        <w:jc w:val="both"/>
        <w:rPr>
          <w:b/>
          <w:bCs/>
          <w:color w:val="444444"/>
          <w:sz w:val="28"/>
          <w:szCs w:val="28"/>
        </w:rPr>
      </w:pPr>
      <w:r w:rsidRPr="00EB11A9">
        <w:rPr>
          <w:b/>
          <w:bCs/>
          <w:color w:val="444444"/>
          <w:sz w:val="28"/>
          <w:szCs w:val="28"/>
        </w:rPr>
        <w:t> </w:t>
      </w:r>
      <w:r w:rsidRPr="00EB11A9">
        <w:rPr>
          <w:rStyle w:val="a4"/>
          <w:color w:val="444444"/>
          <w:sz w:val="28"/>
          <w:szCs w:val="28"/>
        </w:rPr>
        <w:t>Злоупотребление должностными полномочиями</w:t>
      </w:r>
      <w:r w:rsidRPr="00EB11A9">
        <w:rPr>
          <w:b/>
          <w:bCs/>
          <w:color w:val="444444"/>
          <w:sz w:val="28"/>
          <w:szCs w:val="28"/>
        </w:rPr>
        <w:t xml:space="preserve"> - кор</w:t>
      </w:r>
      <w:r w:rsidRPr="00EB11A9">
        <w:rPr>
          <w:b/>
          <w:bCs/>
          <w:color w:val="444444"/>
          <w:sz w:val="28"/>
          <w:szCs w:val="28"/>
        </w:rPr>
        <w:softHyphen/>
        <w:t>рупционное преступление, ответственность за которое предусмот</w:t>
      </w:r>
      <w:r w:rsidRPr="00EB11A9">
        <w:rPr>
          <w:b/>
          <w:bCs/>
          <w:color w:val="444444"/>
          <w:sz w:val="28"/>
          <w:szCs w:val="28"/>
        </w:rPr>
        <w:softHyphen/>
        <w:t>рена статьей 285 Уголовного кодекса Российской Федерации. Суть указанного преступления заключается в использовании должност</w:t>
      </w:r>
      <w:r w:rsidRPr="00EB11A9">
        <w:rPr>
          <w:b/>
          <w:bCs/>
          <w:color w:val="444444"/>
          <w:sz w:val="28"/>
          <w:szCs w:val="28"/>
        </w:rPr>
        <w:softHyphen/>
        <w:t>ным лицом своих служебных полномочий вопреки интересам службы, если это деяние совершено из корыстной или личной за</w:t>
      </w:r>
      <w:r w:rsidRPr="00EB11A9">
        <w:rPr>
          <w:b/>
          <w:bCs/>
          <w:color w:val="444444"/>
          <w:sz w:val="28"/>
          <w:szCs w:val="28"/>
        </w:rPr>
        <w:softHyphen/>
        <w:t>интересованности и повлекло существенное нарушение прав и за</w:t>
      </w:r>
      <w:r w:rsidRPr="00EB11A9">
        <w:rPr>
          <w:b/>
          <w:bCs/>
          <w:color w:val="444444"/>
          <w:sz w:val="28"/>
          <w:szCs w:val="28"/>
        </w:rPr>
        <w:softHyphen/>
        <w:t>конных интересов граждан или организаций либо охраняемым за</w:t>
      </w:r>
      <w:r w:rsidRPr="00EB11A9">
        <w:rPr>
          <w:b/>
          <w:bCs/>
          <w:color w:val="444444"/>
          <w:sz w:val="28"/>
          <w:szCs w:val="28"/>
        </w:rPr>
        <w:softHyphen/>
        <w:t>коном интересам общества и государства.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ЧТО ТАКОЕ СЛУЖЕБНЫЙ ПОДЛОГ?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B11A9">
        <w:rPr>
          <w:color w:val="000000"/>
          <w:sz w:val="28"/>
          <w:szCs w:val="28"/>
        </w:rPr>
        <w:t>Служебный подлог, то есть внесение должностным ли</w:t>
      </w:r>
      <w:r w:rsidRPr="00EB11A9">
        <w:rPr>
          <w:color w:val="000000"/>
          <w:sz w:val="28"/>
          <w:szCs w:val="28"/>
        </w:rPr>
        <w:softHyphen/>
        <w:t>цом, а также государственным служащим или служащим орга</w:t>
      </w:r>
      <w:r w:rsidRPr="00EB11A9">
        <w:rPr>
          <w:color w:val="000000"/>
          <w:sz w:val="28"/>
          <w:szCs w:val="28"/>
        </w:rPr>
        <w:softHyphen/>
        <w:t>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</w:t>
      </w:r>
      <w:r w:rsidRPr="00EB11A9">
        <w:rPr>
          <w:color w:val="000000"/>
          <w:sz w:val="28"/>
          <w:szCs w:val="28"/>
        </w:rPr>
        <w:softHyphen/>
        <w:t>жающих их действительное содержание, если эти деяния со</w:t>
      </w:r>
      <w:r w:rsidRPr="00EB11A9">
        <w:rPr>
          <w:color w:val="000000"/>
          <w:sz w:val="28"/>
          <w:szCs w:val="28"/>
        </w:rPr>
        <w:softHyphen/>
        <w:t>вершены из корыстной или иной личной заинтересованности (ст. 292 УК РФ).</w:t>
      </w:r>
      <w:proofErr w:type="gramEnd"/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ЧТО ТАКОЕ ВЗЯТКА?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Взятка – это деньги или материальные ценности, даваемые должностному лицу как подкуп, как оплата караемых законом действий. В на</w:t>
      </w:r>
      <w:r w:rsidRPr="00EB11A9">
        <w:rPr>
          <w:color w:val="000000"/>
          <w:sz w:val="28"/>
          <w:szCs w:val="28"/>
        </w:rPr>
        <w:softHyphen/>
        <w:t>стоящее время, сюда следует добавить и выгоды имуществен</w:t>
      </w:r>
      <w:r w:rsidRPr="00EB11A9">
        <w:rPr>
          <w:color w:val="000000"/>
          <w:sz w:val="28"/>
          <w:szCs w:val="28"/>
        </w:rPr>
        <w:softHyphen/>
        <w:t>ного характера в пользу взяткодателя или представляемых им лиц.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 xml:space="preserve">Взятки можно условно разделить </w:t>
      </w:r>
      <w:proofErr w:type="gramStart"/>
      <w:r w:rsidRPr="00EB11A9">
        <w:rPr>
          <w:color w:val="000000"/>
          <w:sz w:val="28"/>
          <w:szCs w:val="28"/>
        </w:rPr>
        <w:t>на</w:t>
      </w:r>
      <w:proofErr w:type="gramEnd"/>
      <w:r w:rsidRPr="00EB11A9">
        <w:rPr>
          <w:color w:val="000000"/>
          <w:sz w:val="28"/>
          <w:szCs w:val="28"/>
        </w:rPr>
        <w:t xml:space="preserve"> явные и завуалированные. Взятка явная - взятка, при вручении предмета которой должност</w:t>
      </w:r>
      <w:r w:rsidRPr="00EB11A9">
        <w:rPr>
          <w:color w:val="000000"/>
          <w:sz w:val="28"/>
          <w:szCs w:val="28"/>
        </w:rPr>
        <w:softHyphen/>
        <w:t xml:space="preserve">ному лицу взяткодателем, оговариваются те деяния, которые от него требуется выполнить немедленно или в будущем. Взятка завуалированная - ситуация, при которой и </w:t>
      </w:r>
      <w:proofErr w:type="gramStart"/>
      <w:r w:rsidRPr="00EB11A9">
        <w:rPr>
          <w:color w:val="000000"/>
          <w:sz w:val="28"/>
          <w:szCs w:val="28"/>
        </w:rPr>
        <w:t>взяткодатель</w:t>
      </w:r>
      <w:proofErr w:type="gramEnd"/>
      <w:r w:rsidRPr="00EB11A9">
        <w:rPr>
          <w:color w:val="000000"/>
          <w:sz w:val="28"/>
          <w:szCs w:val="28"/>
        </w:rPr>
        <w:t xml:space="preserve"> и взяткополучатель маскируют совместную преступную деятель</w:t>
      </w:r>
      <w:r w:rsidRPr="00EB11A9">
        <w:rPr>
          <w:color w:val="000000"/>
          <w:sz w:val="28"/>
          <w:szCs w:val="28"/>
        </w:rPr>
        <w:softHyphen/>
        <w:t xml:space="preserve">ность под правомерные акты поведения. При этом </w:t>
      </w:r>
      <w:r w:rsidRPr="00EB11A9">
        <w:rPr>
          <w:color w:val="000000"/>
          <w:sz w:val="28"/>
          <w:szCs w:val="28"/>
        </w:rPr>
        <w:lastRenderedPageBreak/>
        <w:t>прямые требо</w:t>
      </w:r>
      <w:r w:rsidRPr="00EB11A9">
        <w:rPr>
          <w:color w:val="000000"/>
          <w:sz w:val="28"/>
          <w:szCs w:val="28"/>
        </w:rPr>
        <w:softHyphen/>
        <w:t>вания (просьбы) взяткодателем могут не выдвигаться. Например, за общее покровительство по службе.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Уголовный кодекс Российской Федерации предусматривает два вида преступлений, связанных с взяткой: получение взят</w:t>
      </w:r>
      <w:r w:rsidRPr="00EB11A9">
        <w:rPr>
          <w:color w:val="000000"/>
          <w:sz w:val="28"/>
          <w:szCs w:val="28"/>
        </w:rPr>
        <w:softHyphen/>
        <w:t>ки (статья 290) и дача взятки (статья 291). По 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ЧТО МОЖЕТ БЫТЬ ВЗЯТКОЙ?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Взяткой могут быть</w:t>
      </w:r>
      <w:r w:rsidRPr="00EB11A9">
        <w:rPr>
          <w:color w:val="000000"/>
          <w:sz w:val="28"/>
          <w:szCs w:val="28"/>
        </w:rPr>
        <w:t>: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Предметы</w:t>
      </w:r>
      <w:r w:rsidRPr="00EB11A9">
        <w:rPr>
          <w:color w:val="000000"/>
          <w:sz w:val="28"/>
          <w:szCs w:val="28"/>
        </w:rPr>
        <w:t xml:space="preserve"> - деньги, в том числе валюта, банковские чеки и цен</w:t>
      </w:r>
      <w:r w:rsidRPr="00EB11A9">
        <w:rPr>
          <w:color w:val="000000"/>
          <w:sz w:val="28"/>
          <w:szCs w:val="28"/>
        </w:rPr>
        <w:softHyphen/>
        <w:t>ные бумаги, изделия из драгоценных металлов и камней, автома</w:t>
      </w:r>
      <w:r w:rsidRPr="00EB11A9">
        <w:rPr>
          <w:color w:val="000000"/>
          <w:sz w:val="28"/>
          <w:szCs w:val="28"/>
        </w:rPr>
        <w:softHyphen/>
        <w:t>шины, квартиры, дачи и загородные дома, продукты питания, бы</w:t>
      </w:r>
      <w:r w:rsidRPr="00EB11A9">
        <w:rPr>
          <w:color w:val="000000"/>
          <w:sz w:val="28"/>
          <w:szCs w:val="28"/>
        </w:rPr>
        <w:softHyphen/>
        <w:t>товая техника и приборы, другие товары, земельные участки и дру</w:t>
      </w:r>
      <w:r w:rsidRPr="00EB11A9">
        <w:rPr>
          <w:color w:val="000000"/>
          <w:sz w:val="28"/>
          <w:szCs w:val="28"/>
        </w:rPr>
        <w:softHyphen/>
        <w:t>гая недвижимость.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Услуги и выгоды</w:t>
      </w:r>
      <w:r w:rsidRPr="00EB11A9">
        <w:rPr>
          <w:color w:val="00000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B11A9">
        <w:rPr>
          <w:rStyle w:val="a4"/>
          <w:color w:val="000000"/>
          <w:sz w:val="28"/>
          <w:szCs w:val="28"/>
        </w:rPr>
        <w:t>Завуалированная форма взятки</w:t>
      </w:r>
      <w:r w:rsidRPr="00EB11A9">
        <w:rPr>
          <w:color w:val="000000"/>
          <w:sz w:val="28"/>
          <w:szCs w:val="28"/>
        </w:rPr>
        <w:t xml:space="preserve"> - передача денег якобы в долг, банковская ссуда в долг или под видом погашения несуществую</w:t>
      </w:r>
      <w:r w:rsidRPr="00EB11A9">
        <w:rPr>
          <w:color w:val="000000"/>
          <w:sz w:val="28"/>
          <w:szCs w:val="28"/>
        </w:rPr>
        <w:softHyphen/>
        <w:t>щего кредита, оплата товаров по заниженной цене и покупка това</w:t>
      </w:r>
      <w:r w:rsidRPr="00EB11A9">
        <w:rPr>
          <w:color w:val="000000"/>
          <w:sz w:val="28"/>
          <w:szCs w:val="28"/>
        </w:rPr>
        <w:softHyphen/>
        <w:t>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EB11A9">
        <w:rPr>
          <w:color w:val="000000"/>
          <w:sz w:val="28"/>
          <w:szCs w:val="28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Взятка впрок</w:t>
      </w:r>
      <w:r w:rsidRPr="00EB11A9">
        <w:rPr>
          <w:color w:val="000000"/>
          <w:sz w:val="28"/>
          <w:szCs w:val="28"/>
        </w:rPr>
        <w:t xml:space="preserve">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</w:t>
      </w:r>
      <w:r w:rsidRPr="00EB11A9">
        <w:rPr>
          <w:color w:val="000000"/>
          <w:sz w:val="28"/>
          <w:szCs w:val="28"/>
        </w:rPr>
        <w:softHyphen/>
        <w:t>кровительство и попустительство.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Взяткополучателем может быть признано только должностное лицо - представитель власти или чиновник, выполняющий организационн</w:t>
      </w:r>
      <w:proofErr w:type="gramStart"/>
      <w:r w:rsidRPr="00EB11A9">
        <w:rPr>
          <w:color w:val="000000"/>
          <w:sz w:val="28"/>
          <w:szCs w:val="28"/>
        </w:rPr>
        <w:t>о-</w:t>
      </w:r>
      <w:proofErr w:type="gramEnd"/>
      <w:r w:rsidRPr="00EB11A9">
        <w:rPr>
          <w:color w:val="000000"/>
          <w:sz w:val="28"/>
          <w:szCs w:val="28"/>
        </w:rPr>
        <w:t xml:space="preserve"> распорядительные или административно- хозяйственные функции.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Представитель власти - это государственный или муниципаль</w:t>
      </w:r>
      <w:r w:rsidRPr="00EB11A9">
        <w:rPr>
          <w:color w:val="000000"/>
          <w:sz w:val="28"/>
          <w:szCs w:val="28"/>
        </w:rPr>
        <w:softHyphen/>
        <w:t>ный чиновник любого ранга — сотрудник областной или город</w:t>
      </w:r>
      <w:r w:rsidRPr="00EB11A9">
        <w:rPr>
          <w:color w:val="000000"/>
          <w:sz w:val="28"/>
          <w:szCs w:val="28"/>
        </w:rPr>
        <w:softHyphen/>
        <w:t>ской администрации, мэрии, министерства или ведомства, любого государственного учреждения, правоохранительного органа, воин</w:t>
      </w:r>
      <w:r w:rsidRPr="00EB11A9">
        <w:rPr>
          <w:color w:val="000000"/>
          <w:sz w:val="28"/>
          <w:szCs w:val="28"/>
        </w:rPr>
        <w:softHyphen/>
        <w:t xml:space="preserve">ской части </w:t>
      </w:r>
      <w:r w:rsidRPr="00EB11A9">
        <w:rPr>
          <w:color w:val="000000"/>
          <w:sz w:val="28"/>
          <w:szCs w:val="28"/>
        </w:rPr>
        <w:lastRenderedPageBreak/>
        <w:t>или военкомата, судья, прокурор, следователь, депутат законодательного органа и т.д.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Лицо, выполняющее организационно-распорядительные или административно-хозяйственные функции - это начальник фи</w:t>
      </w:r>
      <w:r w:rsidRPr="00EB11A9">
        <w:rPr>
          <w:color w:val="000000"/>
          <w:sz w:val="28"/>
          <w:szCs w:val="28"/>
        </w:rPr>
        <w:softHyphen/>
        <w:t>нансового и хозяйственного подразделения государственного и муниципального органа, ЖЭКа, РЭУ, член государственной экс</w:t>
      </w:r>
      <w:r w:rsidRPr="00EB11A9">
        <w:rPr>
          <w:color w:val="000000"/>
          <w:sz w:val="28"/>
          <w:szCs w:val="28"/>
        </w:rPr>
        <w:softHyphen/>
        <w:t>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ЧТО ТАКОЕ ПОДКУП?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Подкуп - взятка лицу, выполняющему управленческие функции в организациях — директору, заместителю директора коммерческой фирмы или госу</w:t>
      </w:r>
      <w:r w:rsidRPr="00EB11A9">
        <w:rPr>
          <w:color w:val="000000"/>
          <w:sz w:val="28"/>
          <w:szCs w:val="28"/>
        </w:rPr>
        <w:softHyphen/>
        <w:t>дарственного унитарного предприятия, председателю и члену совета директоров акционерного общества, главе кооператива, руководите</w:t>
      </w:r>
      <w:r w:rsidRPr="00EB11A9">
        <w:rPr>
          <w:color w:val="000000"/>
          <w:sz w:val="28"/>
          <w:szCs w:val="28"/>
        </w:rPr>
        <w:softHyphen/>
        <w:t>лю общественного или религиозного объединения, фонда, некоммер</w:t>
      </w:r>
      <w:r w:rsidRPr="00EB11A9">
        <w:rPr>
          <w:color w:val="000000"/>
          <w:sz w:val="28"/>
          <w:szCs w:val="28"/>
        </w:rPr>
        <w:softHyphen/>
        <w:t>ческого партнерства, лидеру и руководящему функционеру политиче</w:t>
      </w:r>
      <w:r w:rsidRPr="00EB11A9">
        <w:rPr>
          <w:color w:val="000000"/>
          <w:sz w:val="28"/>
          <w:szCs w:val="28"/>
        </w:rPr>
        <w:softHyphen/>
        <w:t>ской партии и т. д.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Коммерческий подкуп (статья 204 УК РФ) - незаконная пере</w:t>
      </w:r>
      <w:r w:rsidRPr="00EB11A9">
        <w:rPr>
          <w:color w:val="000000"/>
          <w:sz w:val="28"/>
          <w:szCs w:val="28"/>
        </w:rPr>
        <w:softHyphen/>
        <w:t>дача лицу, выполняющему управленческие функции в ком</w:t>
      </w:r>
      <w:r w:rsidRPr="00EB11A9">
        <w:rPr>
          <w:color w:val="000000"/>
          <w:sz w:val="28"/>
          <w:szCs w:val="28"/>
        </w:rPr>
        <w:softHyphen/>
        <w:t>мерческой или иной организации, денег, ценных бумаг, иного имущества, а равно незаконное оказание ему услуг имущест</w:t>
      </w:r>
      <w:r w:rsidRPr="00EB11A9">
        <w:rPr>
          <w:color w:val="000000"/>
          <w:sz w:val="28"/>
          <w:szCs w:val="28"/>
        </w:rPr>
        <w:softHyphen/>
        <w:t>венного характера за совершаемые действия (бездействие) в интересах дающего в связи с занимаемым этим лицом служеб</w:t>
      </w:r>
      <w:r w:rsidRPr="00EB11A9">
        <w:rPr>
          <w:color w:val="000000"/>
          <w:sz w:val="28"/>
          <w:szCs w:val="28"/>
        </w:rPr>
        <w:softHyphen/>
        <w:t>ным положением.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ВЗЯТКА ИЛИ ПОДКУП ЧЕРЕЗ ПОСРЕДНИКА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Взятка нередко дается и берется через посредников. Уголов</w:t>
      </w:r>
      <w:r w:rsidRPr="00EB11A9">
        <w:rPr>
          <w:color w:val="000000"/>
          <w:sz w:val="28"/>
          <w:szCs w:val="28"/>
        </w:rPr>
        <w:softHyphen/>
        <w:t>ным кодексом Российской Федерации посредники рассматри</w:t>
      </w:r>
      <w:r w:rsidRPr="00EB11A9">
        <w:rPr>
          <w:color w:val="000000"/>
          <w:sz w:val="28"/>
          <w:szCs w:val="28"/>
        </w:rPr>
        <w:softHyphen/>
        <w:t>ваются как пособники преступления.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Коммерческий подкуп тоже может осуществляться через по</w:t>
      </w:r>
      <w:r w:rsidRPr="00EB11A9">
        <w:rPr>
          <w:color w:val="000000"/>
          <w:sz w:val="28"/>
          <w:szCs w:val="28"/>
        </w:rPr>
        <w:softHyphen/>
        <w:t>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 Гражданин, давший взятку или совершивший коммерческий подкуп, может быть освобожден от ответственности, если: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- установлен факт вымогательства;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 w:rsidRPr="00EB11A9">
        <w:rPr>
          <w:color w:val="000000"/>
          <w:sz w:val="28"/>
          <w:szCs w:val="28"/>
        </w:rPr>
        <w:t>содеянном</w:t>
      </w:r>
      <w:proofErr w:type="gramEnd"/>
      <w:r w:rsidRPr="00EB11A9">
        <w:rPr>
          <w:color w:val="000000"/>
          <w:sz w:val="28"/>
          <w:szCs w:val="28"/>
        </w:rPr>
        <w:t>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Заявление о даче взятке или о коммерческом подкупе не может быть признано добровольным, если правоохранительным орга</w:t>
      </w:r>
      <w:r w:rsidRPr="00EB11A9">
        <w:rPr>
          <w:color w:val="000000"/>
          <w:sz w:val="28"/>
          <w:szCs w:val="28"/>
        </w:rPr>
        <w:softHyphen/>
        <w:t>нам стало известно об этом из других источников.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Заведомо ложный донос о вымогательстве взятки или о коммер</w:t>
      </w:r>
      <w:r w:rsidRPr="00EB11A9">
        <w:rPr>
          <w:color w:val="000000"/>
          <w:sz w:val="28"/>
          <w:szCs w:val="28"/>
        </w:rPr>
        <w:softHyphen/>
        <w:t>ческом подкупе рассматривается Уголовным кодексом Российской Федерации как преступление.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lastRenderedPageBreak/>
        <w:t>Вымогательство взятки может осуществляться как в виде прямого требования, так и косвенным образом.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ВНИМАНИЕ! ВАС МОГУТ ПРОВОЦИРОВАТЬ НА ДАЧУ ВЗЯТКИ С ЦЕЛЬЮ КОМПРОМЕТАЦИИ!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КАК ПОСТУПИТЬ В СЛУЧАЕ ВЫМОГАТЕЛЬСТВА ИЛИ ПРОВОКАЦИИ ВЗЯТКИ (ПОДКУПА)?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EB11A9">
        <w:rPr>
          <w:color w:val="000000"/>
          <w:sz w:val="28"/>
          <w:szCs w:val="28"/>
        </w:rPr>
        <w:softHyphen/>
        <w:t>луг, сроки и способы передачи взятки, форы коммерческого под</w:t>
      </w:r>
      <w:r w:rsidRPr="00EB11A9">
        <w:rPr>
          <w:color w:val="000000"/>
          <w:sz w:val="28"/>
          <w:szCs w:val="28"/>
        </w:rPr>
        <w:softHyphen/>
        <w:t>купа, последовательность решения вопросов и т.д.).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Следует вести себя крайне осторожно, вежливо, без заиски</w:t>
      </w:r>
      <w:r w:rsidRPr="00EB11A9">
        <w:rPr>
          <w:color w:val="000000"/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EB11A9">
        <w:rPr>
          <w:color w:val="000000"/>
          <w:sz w:val="28"/>
          <w:szCs w:val="28"/>
        </w:rPr>
        <w:softHyphen/>
        <w:t>каз дать взятку или совершить коммерческий подкуп.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Не берите инициативу в разговоре на себя, больше слушай</w:t>
      </w:r>
      <w:r w:rsidRPr="00EB11A9">
        <w:rPr>
          <w:color w:val="000000"/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t>ЧТО СЛЕДУЕТ ВАМ ПРЕДПРИНЯТЬ СРАЗУ ПОСЛЕ СВЕРШИВШЕГОСЯ ФАКТА ВЫМОГАТЕЛЬСТВА?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Первый вариант: прекратить всякие контакты с вымогателем, 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</w:t>
      </w:r>
      <w:r w:rsidRPr="00EB11A9">
        <w:rPr>
          <w:color w:val="000000"/>
          <w:sz w:val="28"/>
          <w:szCs w:val="28"/>
        </w:rPr>
        <w:softHyphen/>
        <w:t>общниками и коррупционными связями.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</w:t>
      </w:r>
      <w:r w:rsidRPr="00EB11A9">
        <w:rPr>
          <w:color w:val="000000"/>
          <w:sz w:val="28"/>
          <w:szCs w:val="28"/>
        </w:rPr>
        <w:softHyphen/>
        <w:t>жен в любых ситуациях сохранять свое достоинство и не становиться на путь преступления.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Каждый человек свободен в выборе своего решения. Но, как свободная личность, он не может не осознавать, что зло должно быть наказано. Поэтому второй вариант в большей степени согла</w:t>
      </w:r>
      <w:r w:rsidRPr="00EB11A9">
        <w:rPr>
          <w:color w:val="000000"/>
          <w:sz w:val="28"/>
          <w:szCs w:val="28"/>
        </w:rPr>
        <w:softHyphen/>
        <w:t>суется с нормами морали и права.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EB11A9" w:rsidRDefault="00EB11A9" w:rsidP="004D05B7">
      <w:pPr>
        <w:pStyle w:val="a3"/>
        <w:spacing w:before="0" w:beforeAutospacing="0" w:after="0" w:afterAutospacing="0"/>
        <w:ind w:firstLine="300"/>
        <w:jc w:val="center"/>
        <w:rPr>
          <w:rStyle w:val="a4"/>
          <w:color w:val="000000"/>
          <w:sz w:val="28"/>
          <w:szCs w:val="28"/>
          <w:lang w:val="en-US"/>
        </w:rPr>
      </w:pP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rStyle w:val="a4"/>
          <w:color w:val="000000"/>
          <w:sz w:val="28"/>
          <w:szCs w:val="28"/>
        </w:rPr>
        <w:lastRenderedPageBreak/>
        <w:t>ЭТО ВАЖНО ЗНАТЬ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 </w:t>
      </w:r>
    </w:p>
    <w:p w:rsidR="004D05B7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Устные сообщения и письменные заявления о коррупционных пре</w:t>
      </w:r>
      <w:r w:rsidRPr="00EB11A9">
        <w:rPr>
          <w:color w:val="000000"/>
          <w:sz w:val="28"/>
          <w:szCs w:val="28"/>
        </w:rPr>
        <w:softHyphen/>
        <w:t>ступлениях принимаются в правоохранительных органах незави</w:t>
      </w:r>
      <w:r w:rsidRPr="00EB11A9">
        <w:rPr>
          <w:color w:val="000000"/>
          <w:sz w:val="28"/>
          <w:szCs w:val="28"/>
        </w:rPr>
        <w:softHyphen/>
        <w:t>симо от места и времени совершения преступления КРУГЛОСУ</w:t>
      </w:r>
      <w:r w:rsidRPr="00EB11A9">
        <w:rPr>
          <w:color w:val="000000"/>
          <w:sz w:val="28"/>
          <w:szCs w:val="28"/>
        </w:rPr>
        <w:softHyphen/>
        <w:t>ТОЧНО.</w:t>
      </w:r>
    </w:p>
    <w:p w:rsidR="00EB11A9" w:rsidRPr="004168B2" w:rsidRDefault="00EB11A9" w:rsidP="00EB11A9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Эхирит-Булагатского района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Иркутской области</w:t>
      </w:r>
    </w:p>
    <w:p w:rsidR="00EB11A9" w:rsidRPr="004168B2" w:rsidRDefault="00EB11A9" w:rsidP="00EB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п. Усть-Ордынский ул. Ленина, 25</w:t>
      </w:r>
    </w:p>
    <w:p w:rsidR="00EB11A9" w:rsidRPr="0062392C" w:rsidRDefault="00EB11A9" w:rsidP="00EB11A9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 (39541) 3-11-73, 3-12-45</w:t>
      </w:r>
    </w:p>
    <w:p w:rsidR="00EB11A9" w:rsidRPr="004168B2" w:rsidRDefault="00EB11A9" w:rsidP="00EB11A9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 МВД России «Эхирит-Булагатский» </w:t>
      </w:r>
    </w:p>
    <w:p w:rsidR="00EB11A9" w:rsidRDefault="00EB11A9" w:rsidP="00EB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п. Усть-Ордынский  пер. Коммунальный, 2</w:t>
      </w:r>
    </w:p>
    <w:p w:rsidR="00EB11A9" w:rsidRDefault="00EB11A9" w:rsidP="00EB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 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Pr="006239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-10-09, 3-19-37 или 102</w:t>
      </w:r>
    </w:p>
    <w:p w:rsidR="00EB11A9" w:rsidRPr="00844A77" w:rsidRDefault="00EB11A9" w:rsidP="00EB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1A9" w:rsidRPr="004168B2" w:rsidRDefault="00EB11A9" w:rsidP="00EB11A9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Эхирит-Булагатский МСО СУ СК России по Иркутской области</w:t>
      </w:r>
    </w:p>
    <w:p w:rsidR="00EB11A9" w:rsidRPr="004168B2" w:rsidRDefault="00EB11A9" w:rsidP="00EB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п. Усть-Ордынский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EB11A9" w:rsidRPr="0062392C" w:rsidRDefault="00EB11A9" w:rsidP="00EB11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 (39541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3-14-89, 3-16-01</w:t>
      </w:r>
    </w:p>
    <w:p w:rsidR="004D05B7" w:rsidRPr="00EB11A9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B11A9">
        <w:rPr>
          <w:color w:val="000000"/>
          <w:sz w:val="28"/>
          <w:szCs w:val="28"/>
        </w:rPr>
        <w:t>ВЫ ИМЕЕТЕ ПРАВО получить копию своего заявления с отмет</w:t>
      </w:r>
      <w:r w:rsidRPr="00EB11A9">
        <w:rPr>
          <w:color w:val="000000"/>
          <w:sz w:val="28"/>
          <w:szCs w:val="28"/>
        </w:rPr>
        <w:softHyphen/>
        <w:t>кой о его регистрации в правоохранительном органе или тало</w:t>
      </w:r>
      <w:proofErr w:type="gramStart"/>
      <w:r w:rsidRPr="00EB11A9">
        <w:rPr>
          <w:color w:val="000000"/>
          <w:sz w:val="28"/>
          <w:szCs w:val="28"/>
        </w:rPr>
        <w:t>н-</w:t>
      </w:r>
      <w:proofErr w:type="gramEnd"/>
      <w:r w:rsidRPr="00EB11A9">
        <w:rPr>
          <w:color w:val="000000"/>
          <w:sz w:val="28"/>
          <w:szCs w:val="28"/>
        </w:rPr>
        <w:t xml:space="preserve"> уведомление, в котором указываются сведения о сотруднике, при</w:t>
      </w:r>
      <w:r w:rsidRPr="00EB11A9">
        <w:rPr>
          <w:color w:val="000000"/>
          <w:sz w:val="28"/>
          <w:szCs w:val="28"/>
        </w:rPr>
        <w:softHyphen/>
        <w:t>нявшем заявление и его подпись, регистрационный номер, наименование, адрес и телефон правоохранительного органа, дата прие</w:t>
      </w:r>
      <w:r w:rsidRPr="00EB11A9">
        <w:rPr>
          <w:color w:val="000000"/>
          <w:sz w:val="28"/>
          <w:szCs w:val="28"/>
        </w:rPr>
        <w:softHyphen/>
        <w:t>ма заявления.</w:t>
      </w:r>
    </w:p>
    <w:p w:rsidR="004D05B7" w:rsidRDefault="004D05B7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EB11A9">
        <w:rPr>
          <w:color w:val="000000"/>
          <w:sz w:val="28"/>
          <w:szCs w:val="28"/>
        </w:rPr>
        <w:t>ВЫ ИМЕЕТЕ ПРАВО выяснить в правоохранительном органе, ко</w:t>
      </w:r>
      <w:r w:rsidRPr="00EB11A9">
        <w:rPr>
          <w:color w:val="000000"/>
          <w:sz w:val="28"/>
          <w:szCs w:val="28"/>
        </w:rPr>
        <w:softHyphen/>
        <w:t>торому поручено заниматься Вашим заявлением, о характере принимаемых мер.</w:t>
      </w:r>
    </w:p>
    <w:p w:rsidR="00EB11A9" w:rsidRDefault="00EB11A9" w:rsidP="004D05B7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E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C78E7"/>
    <w:multiLevelType w:val="hybridMultilevel"/>
    <w:tmpl w:val="4F839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AEC369"/>
    <w:multiLevelType w:val="hybridMultilevel"/>
    <w:tmpl w:val="80DD1D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83FF00"/>
    <w:multiLevelType w:val="hybridMultilevel"/>
    <w:tmpl w:val="37877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9A01C6"/>
    <w:multiLevelType w:val="hybridMultilevel"/>
    <w:tmpl w:val="A0A4B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04BADA"/>
    <w:multiLevelType w:val="hybridMultilevel"/>
    <w:tmpl w:val="D433C6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ED07ED"/>
    <w:multiLevelType w:val="hybridMultilevel"/>
    <w:tmpl w:val="B13A7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8AF654"/>
    <w:multiLevelType w:val="hybridMultilevel"/>
    <w:tmpl w:val="F3BA9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B7E0FF8"/>
    <w:multiLevelType w:val="hybridMultilevel"/>
    <w:tmpl w:val="9C3DA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E01B926"/>
    <w:multiLevelType w:val="hybridMultilevel"/>
    <w:tmpl w:val="5B86C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F5B272"/>
    <w:multiLevelType w:val="hybridMultilevel"/>
    <w:tmpl w:val="8F2449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E32916"/>
    <w:multiLevelType w:val="hybridMultilevel"/>
    <w:tmpl w:val="9E50A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58E8C3"/>
    <w:multiLevelType w:val="hybridMultilevel"/>
    <w:tmpl w:val="01462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B1601E"/>
    <w:multiLevelType w:val="hybridMultilevel"/>
    <w:tmpl w:val="F76BC6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045E95"/>
    <w:multiLevelType w:val="hybridMultilevel"/>
    <w:tmpl w:val="29D6E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3255B8"/>
    <w:multiLevelType w:val="hybridMultilevel"/>
    <w:tmpl w:val="32E7D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BEE35A"/>
    <w:multiLevelType w:val="hybridMultilevel"/>
    <w:tmpl w:val="A1F34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50794E"/>
    <w:multiLevelType w:val="hybridMultilevel"/>
    <w:tmpl w:val="974C2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A5C4078"/>
    <w:multiLevelType w:val="hybridMultilevel"/>
    <w:tmpl w:val="C19AA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5F78002"/>
    <w:multiLevelType w:val="hybridMultilevel"/>
    <w:tmpl w:val="166DE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D6A3CDC"/>
    <w:multiLevelType w:val="hybridMultilevel"/>
    <w:tmpl w:val="A8DBA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E08E9A9"/>
    <w:multiLevelType w:val="hybridMultilevel"/>
    <w:tmpl w:val="E1FD3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"/>
  </w:num>
  <w:num w:numId="5">
    <w:abstractNumId w:val="16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17"/>
  </w:num>
  <w:num w:numId="11">
    <w:abstractNumId w:val="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8"/>
  </w:num>
  <w:num w:numId="18">
    <w:abstractNumId w:val="7"/>
  </w:num>
  <w:num w:numId="19">
    <w:abstractNumId w:val="19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DC"/>
    <w:rsid w:val="004D05B7"/>
    <w:rsid w:val="006A26DC"/>
    <w:rsid w:val="009C3A3D"/>
    <w:rsid w:val="009F7D94"/>
    <w:rsid w:val="00C1390F"/>
    <w:rsid w:val="00D8684C"/>
    <w:rsid w:val="00DF39A0"/>
    <w:rsid w:val="00E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5B7"/>
    <w:rPr>
      <w:b/>
      <w:bCs/>
    </w:rPr>
  </w:style>
  <w:style w:type="character" w:styleId="a5">
    <w:name w:val="Emphasis"/>
    <w:basedOn w:val="a0"/>
    <w:uiPriority w:val="20"/>
    <w:qFormat/>
    <w:rsid w:val="004D05B7"/>
    <w:rPr>
      <w:i/>
      <w:iCs/>
    </w:rPr>
  </w:style>
  <w:style w:type="character" w:styleId="a6">
    <w:name w:val="Hyperlink"/>
    <w:basedOn w:val="a0"/>
    <w:uiPriority w:val="99"/>
    <w:semiHidden/>
    <w:unhideWhenUsed/>
    <w:rsid w:val="004D05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5B7"/>
    <w:rPr>
      <w:b/>
      <w:bCs/>
    </w:rPr>
  </w:style>
  <w:style w:type="character" w:styleId="a5">
    <w:name w:val="Emphasis"/>
    <w:basedOn w:val="a0"/>
    <w:uiPriority w:val="20"/>
    <w:qFormat/>
    <w:rsid w:val="004D05B7"/>
    <w:rPr>
      <w:i/>
      <w:iCs/>
    </w:rPr>
  </w:style>
  <w:style w:type="character" w:styleId="a6">
    <w:name w:val="Hyperlink"/>
    <w:basedOn w:val="a0"/>
    <w:uiPriority w:val="99"/>
    <w:semiHidden/>
    <w:unhideWhenUsed/>
    <w:rsid w:val="004D05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zovomr.ru/index.php?Itemid=619&amp;id=9850:pamyatka-dlya-naseleniya-po-protivodeystviyu-korruptsii&amp;option=com_k2&amp;view=i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2018-12-19T02:01:00Z</dcterms:created>
  <dcterms:modified xsi:type="dcterms:W3CDTF">2018-12-20T02:11:00Z</dcterms:modified>
</cp:coreProperties>
</file>